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16D" w:rsidRPr="004B6A34" w:rsidRDefault="00E4216D" w:rsidP="00E4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center"/>
        <w:rPr>
          <w:rFonts w:ascii="Times New Roman" w:eastAsia="Times New Roman" w:hAnsi="Times New Roman" w:cs="Times New Roman"/>
          <w:b/>
          <w:bCs/>
          <w:sz w:val="28"/>
          <w:szCs w:val="28"/>
          <w:lang w:eastAsia="ru-RU"/>
        </w:rPr>
      </w:pPr>
      <w:r w:rsidRPr="004B6A34">
        <w:rPr>
          <w:rFonts w:ascii="Times New Roman" w:eastAsia="Times New Roman" w:hAnsi="Times New Roman" w:cs="Times New Roman"/>
          <w:b/>
          <w:bCs/>
          <w:sz w:val="28"/>
          <w:szCs w:val="28"/>
          <w:lang w:eastAsia="ru-RU"/>
        </w:rPr>
        <w:t>ПОЯСНИТЕЛЬНАЯ ЗАПИСКА</w:t>
      </w:r>
    </w:p>
    <w:p w:rsidR="00E4216D" w:rsidRPr="004B6A34" w:rsidRDefault="00E4216D" w:rsidP="00E4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center"/>
        <w:rPr>
          <w:rFonts w:ascii="Times New Roman" w:eastAsia="Times New Roman" w:hAnsi="Times New Roman" w:cs="Times New Roman"/>
          <w:b/>
          <w:bCs/>
          <w:sz w:val="28"/>
          <w:szCs w:val="28"/>
          <w:lang w:eastAsia="ru-RU"/>
        </w:rPr>
      </w:pPr>
      <w:r w:rsidRPr="004B6A34">
        <w:rPr>
          <w:rFonts w:ascii="Times New Roman" w:eastAsia="Times New Roman" w:hAnsi="Times New Roman" w:cs="Times New Roman"/>
          <w:b/>
          <w:bCs/>
          <w:sz w:val="28"/>
          <w:szCs w:val="28"/>
          <w:lang w:eastAsia="ru-RU"/>
        </w:rPr>
        <w:t>к отчету об исполнении бюджета</w:t>
      </w:r>
    </w:p>
    <w:p w:rsidR="00E4216D" w:rsidRPr="00E4216D" w:rsidRDefault="00E4216D" w:rsidP="00E4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center"/>
        <w:rPr>
          <w:rFonts w:ascii="Courier New" w:eastAsia="Times New Roman" w:hAnsi="Courier New" w:cs="Courier New"/>
          <w:sz w:val="20"/>
          <w:szCs w:val="20"/>
          <w:lang w:eastAsia="ru-RU"/>
        </w:rPr>
      </w:pPr>
      <w:r w:rsidRPr="004B6A34">
        <w:rPr>
          <w:rFonts w:ascii="Times New Roman" w:eastAsia="Times New Roman" w:hAnsi="Times New Roman" w:cs="Times New Roman"/>
          <w:b/>
          <w:bCs/>
          <w:sz w:val="28"/>
          <w:szCs w:val="28"/>
          <w:lang w:eastAsia="ru-RU"/>
        </w:rPr>
        <w:t xml:space="preserve"> </w:t>
      </w:r>
      <w:proofErr w:type="spellStart"/>
      <w:r w:rsidRPr="004B6A34">
        <w:rPr>
          <w:rFonts w:ascii="Times New Roman" w:eastAsia="Times New Roman" w:hAnsi="Times New Roman" w:cs="Times New Roman"/>
          <w:b/>
          <w:bCs/>
          <w:sz w:val="28"/>
          <w:szCs w:val="28"/>
          <w:lang w:eastAsia="ru-RU"/>
        </w:rPr>
        <w:t>Унечского</w:t>
      </w:r>
      <w:proofErr w:type="spellEnd"/>
      <w:r w:rsidRPr="004B6A34">
        <w:rPr>
          <w:rFonts w:ascii="Times New Roman" w:eastAsia="Times New Roman" w:hAnsi="Times New Roman" w:cs="Times New Roman"/>
          <w:b/>
          <w:bCs/>
          <w:sz w:val="28"/>
          <w:szCs w:val="28"/>
          <w:lang w:eastAsia="ru-RU"/>
        </w:rPr>
        <w:t xml:space="preserve"> муниципального района Брянской области</w:t>
      </w:r>
    </w:p>
    <w:p w:rsidR="00547E84" w:rsidRPr="00540C98" w:rsidRDefault="00547E84" w:rsidP="004A03B1">
      <w:pPr>
        <w:pStyle w:val="a6"/>
        <w:spacing w:line="276" w:lineRule="auto"/>
        <w:jc w:val="both"/>
        <w:rPr>
          <w:bCs/>
          <w:szCs w:val="28"/>
        </w:rPr>
      </w:pPr>
    </w:p>
    <w:p w:rsidR="00D31566" w:rsidRPr="00540C98" w:rsidRDefault="00D31566" w:rsidP="00D31566">
      <w:pPr>
        <w:spacing w:after="0"/>
        <w:ind w:firstLine="709"/>
        <w:jc w:val="center"/>
        <w:rPr>
          <w:rFonts w:ascii="Times New Roman" w:hAnsi="Times New Roman" w:cs="Times New Roman"/>
          <w:b/>
          <w:sz w:val="28"/>
          <w:szCs w:val="28"/>
        </w:rPr>
      </w:pPr>
      <w:r w:rsidRPr="00540C98">
        <w:rPr>
          <w:rFonts w:ascii="Times New Roman" w:hAnsi="Times New Roman" w:cs="Times New Roman"/>
          <w:b/>
          <w:sz w:val="28"/>
          <w:szCs w:val="28"/>
        </w:rPr>
        <w:t xml:space="preserve">1. Организационная структура </w:t>
      </w:r>
      <w:r w:rsidR="005249DE" w:rsidRPr="00540C98">
        <w:rPr>
          <w:rFonts w:ascii="Times New Roman" w:hAnsi="Times New Roman" w:cs="Times New Roman"/>
          <w:b/>
          <w:sz w:val="28"/>
          <w:szCs w:val="28"/>
        </w:rPr>
        <w:t>субъекта бюджетной отчетности</w:t>
      </w:r>
    </w:p>
    <w:p w:rsidR="00D31566" w:rsidRPr="00540C98" w:rsidRDefault="00D31566" w:rsidP="00D31566">
      <w:pPr>
        <w:tabs>
          <w:tab w:val="left" w:pos="851"/>
        </w:tabs>
        <w:spacing w:after="0"/>
        <w:jc w:val="both"/>
        <w:rPr>
          <w:rFonts w:ascii="Times New Roman" w:hAnsi="Times New Roman" w:cs="Times New Roman"/>
          <w:sz w:val="28"/>
          <w:szCs w:val="28"/>
        </w:rPr>
      </w:pPr>
    </w:p>
    <w:p w:rsidR="00B27EDC" w:rsidRPr="00F25942" w:rsidRDefault="00D31566" w:rsidP="00B27EDC">
      <w:pPr>
        <w:tabs>
          <w:tab w:val="left" w:pos="851"/>
        </w:tabs>
        <w:spacing w:after="0"/>
        <w:jc w:val="both"/>
        <w:rPr>
          <w:rFonts w:ascii="Times New Roman" w:hAnsi="Times New Roman" w:cs="Times New Roman"/>
          <w:sz w:val="28"/>
          <w:szCs w:val="28"/>
        </w:rPr>
      </w:pPr>
      <w:r w:rsidRPr="00540C98">
        <w:rPr>
          <w:rFonts w:ascii="Times New Roman" w:hAnsi="Times New Roman" w:cs="Times New Roman"/>
          <w:sz w:val="28"/>
          <w:szCs w:val="28"/>
        </w:rPr>
        <w:tab/>
      </w:r>
      <w:r w:rsidR="00B27EDC" w:rsidRPr="00F25942">
        <w:rPr>
          <w:rFonts w:ascii="Times New Roman" w:hAnsi="Times New Roman" w:cs="Times New Roman"/>
          <w:sz w:val="28"/>
          <w:szCs w:val="28"/>
        </w:rPr>
        <w:t xml:space="preserve">Отчётность об исполнении бюджета </w:t>
      </w:r>
      <w:proofErr w:type="spellStart"/>
      <w:r w:rsidR="00B27EDC" w:rsidRPr="00F25942">
        <w:rPr>
          <w:rFonts w:ascii="Times New Roman" w:hAnsi="Times New Roman" w:cs="Times New Roman"/>
          <w:sz w:val="28"/>
          <w:szCs w:val="28"/>
        </w:rPr>
        <w:t>Унечского</w:t>
      </w:r>
      <w:proofErr w:type="spellEnd"/>
      <w:r w:rsidR="00B27EDC" w:rsidRPr="00F25942">
        <w:rPr>
          <w:rFonts w:ascii="Times New Roman" w:hAnsi="Times New Roman" w:cs="Times New Roman"/>
          <w:sz w:val="28"/>
          <w:szCs w:val="28"/>
        </w:rPr>
        <w:t xml:space="preserve"> муниципального района Брянской области составлена на основании бюджетной отчетности семи главных распорядителей средств бюджета.</w:t>
      </w:r>
    </w:p>
    <w:p w:rsidR="00B27EDC" w:rsidRPr="00F25942" w:rsidRDefault="00B27EDC" w:rsidP="00B27EDC">
      <w:pPr>
        <w:spacing w:after="0"/>
        <w:ind w:firstLine="540"/>
        <w:jc w:val="both"/>
        <w:rPr>
          <w:rFonts w:ascii="Times New Roman" w:hAnsi="Times New Roman" w:cs="Times New Roman"/>
          <w:color w:val="FF0000"/>
          <w:sz w:val="28"/>
          <w:szCs w:val="28"/>
        </w:rPr>
      </w:pPr>
      <w:r w:rsidRPr="00F25942">
        <w:rPr>
          <w:rFonts w:ascii="Times New Roman" w:hAnsi="Times New Roman" w:cs="Times New Roman"/>
          <w:sz w:val="28"/>
          <w:szCs w:val="28"/>
        </w:rPr>
        <w:t xml:space="preserve">Общее количество учреждений, зарегистрированных в налоговом органе, на начало и </w:t>
      </w:r>
      <w:proofErr w:type="gramStart"/>
      <w:r w:rsidRPr="00F25942">
        <w:rPr>
          <w:rFonts w:ascii="Times New Roman" w:hAnsi="Times New Roman" w:cs="Times New Roman"/>
          <w:sz w:val="28"/>
          <w:szCs w:val="28"/>
        </w:rPr>
        <w:t>на конец</w:t>
      </w:r>
      <w:proofErr w:type="gramEnd"/>
      <w:r w:rsidRPr="00F25942">
        <w:rPr>
          <w:rFonts w:ascii="Times New Roman" w:hAnsi="Times New Roman" w:cs="Times New Roman"/>
          <w:sz w:val="28"/>
          <w:szCs w:val="28"/>
        </w:rPr>
        <w:t xml:space="preserve"> 2022 года составило 45 единиц. </w:t>
      </w:r>
    </w:p>
    <w:p w:rsidR="00B27EDC" w:rsidRPr="00F25942" w:rsidRDefault="00B27EDC" w:rsidP="00B27EDC">
      <w:pPr>
        <w:spacing w:after="0"/>
        <w:ind w:firstLine="709"/>
        <w:jc w:val="both"/>
        <w:rPr>
          <w:rFonts w:ascii="Times New Roman" w:hAnsi="Times New Roman" w:cs="Times New Roman"/>
          <w:sz w:val="28"/>
          <w:szCs w:val="28"/>
        </w:rPr>
      </w:pPr>
      <w:r w:rsidRPr="00F25942">
        <w:rPr>
          <w:rFonts w:ascii="Times New Roman" w:hAnsi="Times New Roman" w:cs="Times New Roman"/>
          <w:sz w:val="28"/>
          <w:szCs w:val="28"/>
        </w:rPr>
        <w:t>Главных распорядителей бюджетных средств – 7 единиц, а именно:</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xml:space="preserve">- администрация </w:t>
      </w:r>
      <w:proofErr w:type="spellStart"/>
      <w:r w:rsidRPr="00F25942">
        <w:rPr>
          <w:rFonts w:ascii="Times New Roman" w:hAnsi="Times New Roman" w:cs="Times New Roman"/>
          <w:sz w:val="28"/>
          <w:szCs w:val="28"/>
        </w:rPr>
        <w:t>Унечского</w:t>
      </w:r>
      <w:proofErr w:type="spellEnd"/>
      <w:r w:rsidRPr="00F25942">
        <w:rPr>
          <w:rFonts w:ascii="Times New Roman" w:hAnsi="Times New Roman" w:cs="Times New Roman"/>
          <w:sz w:val="28"/>
          <w:szCs w:val="28"/>
        </w:rPr>
        <w:t xml:space="preserve"> района;</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xml:space="preserve">- управление образования администрации </w:t>
      </w:r>
      <w:proofErr w:type="spellStart"/>
      <w:r w:rsidRPr="00F25942">
        <w:rPr>
          <w:rFonts w:ascii="Times New Roman" w:hAnsi="Times New Roman" w:cs="Times New Roman"/>
          <w:sz w:val="28"/>
          <w:szCs w:val="28"/>
        </w:rPr>
        <w:t>Унечского</w:t>
      </w:r>
      <w:proofErr w:type="spellEnd"/>
      <w:r w:rsidRPr="00F25942">
        <w:rPr>
          <w:rFonts w:ascii="Times New Roman" w:hAnsi="Times New Roman" w:cs="Times New Roman"/>
          <w:sz w:val="28"/>
          <w:szCs w:val="28"/>
        </w:rPr>
        <w:t xml:space="preserve"> муниципального района;</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xml:space="preserve">- </w:t>
      </w:r>
      <w:proofErr w:type="spellStart"/>
      <w:r w:rsidRPr="00F25942">
        <w:rPr>
          <w:rFonts w:ascii="Times New Roman" w:hAnsi="Times New Roman" w:cs="Times New Roman"/>
          <w:sz w:val="28"/>
          <w:szCs w:val="28"/>
        </w:rPr>
        <w:t>Унечский</w:t>
      </w:r>
      <w:proofErr w:type="spellEnd"/>
      <w:r w:rsidRPr="00F25942">
        <w:rPr>
          <w:rFonts w:ascii="Times New Roman" w:hAnsi="Times New Roman" w:cs="Times New Roman"/>
          <w:sz w:val="28"/>
          <w:szCs w:val="28"/>
        </w:rPr>
        <w:t xml:space="preserve"> районный Совет народных депутатов;</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xml:space="preserve">- Счетная палата </w:t>
      </w:r>
      <w:proofErr w:type="spellStart"/>
      <w:r w:rsidRPr="00F25942">
        <w:rPr>
          <w:rFonts w:ascii="Times New Roman" w:hAnsi="Times New Roman" w:cs="Times New Roman"/>
          <w:sz w:val="28"/>
          <w:szCs w:val="28"/>
        </w:rPr>
        <w:t>Унечского</w:t>
      </w:r>
      <w:proofErr w:type="spellEnd"/>
      <w:r w:rsidRPr="00F25942">
        <w:rPr>
          <w:rFonts w:ascii="Times New Roman" w:hAnsi="Times New Roman" w:cs="Times New Roman"/>
          <w:sz w:val="28"/>
          <w:szCs w:val="28"/>
        </w:rPr>
        <w:t xml:space="preserve"> района; </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xml:space="preserve">- финансовое управление администрации </w:t>
      </w:r>
      <w:proofErr w:type="spellStart"/>
      <w:r w:rsidRPr="00F25942">
        <w:rPr>
          <w:rFonts w:ascii="Times New Roman" w:hAnsi="Times New Roman" w:cs="Times New Roman"/>
          <w:sz w:val="28"/>
          <w:szCs w:val="28"/>
        </w:rPr>
        <w:t>Унечского</w:t>
      </w:r>
      <w:proofErr w:type="spellEnd"/>
      <w:r w:rsidRPr="00F25942">
        <w:rPr>
          <w:rFonts w:ascii="Times New Roman" w:hAnsi="Times New Roman" w:cs="Times New Roman"/>
          <w:sz w:val="28"/>
          <w:szCs w:val="28"/>
        </w:rPr>
        <w:t xml:space="preserve"> района;</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xml:space="preserve">- отдел культуры администрации </w:t>
      </w:r>
      <w:proofErr w:type="spellStart"/>
      <w:r w:rsidRPr="00F25942">
        <w:rPr>
          <w:rFonts w:ascii="Times New Roman" w:hAnsi="Times New Roman" w:cs="Times New Roman"/>
          <w:sz w:val="28"/>
          <w:szCs w:val="28"/>
        </w:rPr>
        <w:t>Унечского</w:t>
      </w:r>
      <w:proofErr w:type="spellEnd"/>
      <w:r w:rsidRPr="00F25942">
        <w:rPr>
          <w:rFonts w:ascii="Times New Roman" w:hAnsi="Times New Roman" w:cs="Times New Roman"/>
          <w:sz w:val="28"/>
          <w:szCs w:val="28"/>
        </w:rPr>
        <w:t xml:space="preserve"> района Брянской области;</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xml:space="preserve">- комитет по управлению муниципальным имуществом </w:t>
      </w:r>
      <w:proofErr w:type="spellStart"/>
      <w:r w:rsidRPr="00F25942">
        <w:rPr>
          <w:rFonts w:ascii="Times New Roman" w:hAnsi="Times New Roman" w:cs="Times New Roman"/>
          <w:sz w:val="28"/>
          <w:szCs w:val="28"/>
        </w:rPr>
        <w:t>Унечского</w:t>
      </w:r>
      <w:proofErr w:type="spellEnd"/>
      <w:r w:rsidRPr="00F25942">
        <w:rPr>
          <w:rFonts w:ascii="Times New Roman" w:hAnsi="Times New Roman" w:cs="Times New Roman"/>
          <w:sz w:val="28"/>
          <w:szCs w:val="28"/>
        </w:rPr>
        <w:t xml:space="preserve"> района.</w:t>
      </w:r>
    </w:p>
    <w:p w:rsidR="00B27EDC" w:rsidRPr="00F25942" w:rsidRDefault="00B27EDC" w:rsidP="00B27EDC">
      <w:pPr>
        <w:spacing w:after="0"/>
        <w:ind w:firstLine="708"/>
        <w:jc w:val="both"/>
        <w:rPr>
          <w:rFonts w:ascii="Times New Roman" w:hAnsi="Times New Roman" w:cs="Times New Roman"/>
          <w:sz w:val="28"/>
          <w:szCs w:val="28"/>
        </w:rPr>
      </w:pPr>
      <w:r w:rsidRPr="00F25942">
        <w:rPr>
          <w:rFonts w:ascii="Times New Roman" w:hAnsi="Times New Roman" w:cs="Times New Roman"/>
          <w:sz w:val="28"/>
          <w:szCs w:val="28"/>
        </w:rPr>
        <w:t>Казенных учреждений – 1 единица: муниципальное казенное учреждение «Единая дежурно-диспетчерская служба».</w:t>
      </w:r>
    </w:p>
    <w:p w:rsidR="00B27EDC" w:rsidRPr="00F25942" w:rsidRDefault="00B27EDC" w:rsidP="00B27EDC">
      <w:pPr>
        <w:spacing w:after="0"/>
        <w:ind w:firstLine="708"/>
        <w:jc w:val="both"/>
        <w:rPr>
          <w:rFonts w:ascii="Times New Roman" w:hAnsi="Times New Roman" w:cs="Times New Roman"/>
          <w:sz w:val="28"/>
          <w:szCs w:val="28"/>
        </w:rPr>
      </w:pPr>
      <w:r w:rsidRPr="00F25942">
        <w:rPr>
          <w:rFonts w:ascii="Times New Roman" w:hAnsi="Times New Roman" w:cs="Times New Roman"/>
          <w:sz w:val="28"/>
          <w:szCs w:val="28"/>
        </w:rPr>
        <w:t>Муниципальных бюджетных учреждений – 36 единиц.</w:t>
      </w:r>
    </w:p>
    <w:p w:rsidR="00B27EDC" w:rsidRPr="00F25942" w:rsidRDefault="00B27EDC" w:rsidP="00B27EDC">
      <w:pPr>
        <w:spacing w:after="0"/>
        <w:ind w:left="-567" w:firstLine="1275"/>
        <w:jc w:val="both"/>
        <w:rPr>
          <w:rFonts w:ascii="Times New Roman" w:hAnsi="Times New Roman" w:cs="Times New Roman"/>
          <w:sz w:val="28"/>
          <w:szCs w:val="28"/>
        </w:rPr>
      </w:pPr>
      <w:r w:rsidRPr="00F25942">
        <w:rPr>
          <w:rFonts w:ascii="Times New Roman" w:hAnsi="Times New Roman" w:cs="Times New Roman"/>
          <w:sz w:val="28"/>
          <w:szCs w:val="28"/>
        </w:rPr>
        <w:t>Учреждения образования включают в себя 30 единицы:</w:t>
      </w:r>
    </w:p>
    <w:p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xml:space="preserve">- дошкольные образовательные учреждения – 6; </w:t>
      </w:r>
    </w:p>
    <w:p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общеобразовательные учреждения – 18;</w:t>
      </w:r>
    </w:p>
    <w:p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учреждения дополнительного образования – 3 (ДХШ, ДШИ, ЦДО)</w:t>
      </w:r>
    </w:p>
    <w:p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хозяйственно эксплуатационная служба – 1 (МБУ ХЭС);</w:t>
      </w:r>
    </w:p>
    <w:p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xml:space="preserve">- центр психолого-медико-социального сопровождения </w:t>
      </w:r>
      <w:proofErr w:type="spellStart"/>
      <w:r w:rsidRPr="00F25942">
        <w:rPr>
          <w:rFonts w:ascii="Times New Roman" w:hAnsi="Times New Roman" w:cs="Times New Roman"/>
          <w:sz w:val="28"/>
          <w:szCs w:val="28"/>
        </w:rPr>
        <w:t>Унечского</w:t>
      </w:r>
      <w:proofErr w:type="spellEnd"/>
      <w:r w:rsidRPr="00F25942">
        <w:rPr>
          <w:rFonts w:ascii="Times New Roman" w:hAnsi="Times New Roman" w:cs="Times New Roman"/>
          <w:sz w:val="28"/>
          <w:szCs w:val="28"/>
        </w:rPr>
        <w:t xml:space="preserve"> района – 1;</w:t>
      </w:r>
    </w:p>
    <w:p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детский оздоровительный лагерь «Ручеек» - 1.</w:t>
      </w:r>
    </w:p>
    <w:p w:rsidR="00B27EDC" w:rsidRPr="00F25942" w:rsidRDefault="00B27EDC" w:rsidP="00B27EDC">
      <w:pPr>
        <w:spacing w:after="0"/>
        <w:ind w:left="-540" w:firstLine="1248"/>
        <w:jc w:val="both"/>
        <w:rPr>
          <w:rFonts w:ascii="Times New Roman" w:hAnsi="Times New Roman" w:cs="Times New Roman"/>
          <w:sz w:val="28"/>
          <w:szCs w:val="28"/>
        </w:rPr>
      </w:pPr>
      <w:r w:rsidRPr="00F25942">
        <w:rPr>
          <w:rFonts w:ascii="Times New Roman" w:hAnsi="Times New Roman" w:cs="Times New Roman"/>
          <w:sz w:val="28"/>
          <w:szCs w:val="28"/>
        </w:rPr>
        <w:t>Учреждения культуры включают в себя 3 единицы:</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МБУК «</w:t>
      </w:r>
      <w:proofErr w:type="spellStart"/>
      <w:r w:rsidRPr="00F25942">
        <w:rPr>
          <w:rFonts w:ascii="Times New Roman" w:hAnsi="Times New Roman" w:cs="Times New Roman"/>
          <w:sz w:val="28"/>
          <w:szCs w:val="28"/>
        </w:rPr>
        <w:t>Унечская</w:t>
      </w:r>
      <w:proofErr w:type="spellEnd"/>
      <w:r w:rsidRPr="00F25942">
        <w:rPr>
          <w:rFonts w:ascii="Times New Roman" w:hAnsi="Times New Roman" w:cs="Times New Roman"/>
          <w:sz w:val="28"/>
          <w:szCs w:val="28"/>
        </w:rPr>
        <w:t xml:space="preserve"> </w:t>
      </w:r>
      <w:proofErr w:type="spellStart"/>
      <w:r w:rsidRPr="00F25942">
        <w:rPr>
          <w:rFonts w:ascii="Times New Roman" w:hAnsi="Times New Roman" w:cs="Times New Roman"/>
          <w:sz w:val="28"/>
          <w:szCs w:val="28"/>
        </w:rPr>
        <w:t>межпоселенческая</w:t>
      </w:r>
      <w:proofErr w:type="spellEnd"/>
      <w:r w:rsidRPr="00F25942">
        <w:rPr>
          <w:rFonts w:ascii="Times New Roman" w:hAnsi="Times New Roman" w:cs="Times New Roman"/>
          <w:sz w:val="28"/>
          <w:szCs w:val="28"/>
        </w:rPr>
        <w:t xml:space="preserve"> централизованная библиотечная система» - 1; </w:t>
      </w:r>
    </w:p>
    <w:p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МУК «</w:t>
      </w:r>
      <w:proofErr w:type="spellStart"/>
      <w:r w:rsidRPr="00F25942">
        <w:rPr>
          <w:rFonts w:ascii="Times New Roman" w:hAnsi="Times New Roman" w:cs="Times New Roman"/>
          <w:sz w:val="28"/>
          <w:szCs w:val="28"/>
        </w:rPr>
        <w:t>Межпоселенческое</w:t>
      </w:r>
      <w:proofErr w:type="spellEnd"/>
      <w:r w:rsidRPr="00F25942">
        <w:rPr>
          <w:rFonts w:ascii="Times New Roman" w:hAnsi="Times New Roman" w:cs="Times New Roman"/>
          <w:sz w:val="28"/>
          <w:szCs w:val="28"/>
        </w:rPr>
        <w:t xml:space="preserve"> культурно-досуговое учреждение» (клуб им. 1 Мая) -1;</w:t>
      </w:r>
    </w:p>
    <w:p w:rsidR="00B27EDC" w:rsidRPr="00F25942" w:rsidRDefault="00B27EDC" w:rsidP="00B27EDC">
      <w:pPr>
        <w:spacing w:after="0"/>
        <w:ind w:left="-567" w:firstLine="567"/>
        <w:jc w:val="both"/>
        <w:rPr>
          <w:rFonts w:ascii="Times New Roman" w:hAnsi="Times New Roman" w:cs="Times New Roman"/>
          <w:sz w:val="28"/>
          <w:szCs w:val="28"/>
        </w:rPr>
      </w:pPr>
      <w:r w:rsidRPr="00F25942">
        <w:rPr>
          <w:rFonts w:ascii="Times New Roman" w:hAnsi="Times New Roman" w:cs="Times New Roman"/>
          <w:sz w:val="28"/>
          <w:szCs w:val="28"/>
        </w:rPr>
        <w:t>- МУК «</w:t>
      </w:r>
      <w:proofErr w:type="spellStart"/>
      <w:r w:rsidRPr="00F25942">
        <w:rPr>
          <w:rFonts w:ascii="Times New Roman" w:hAnsi="Times New Roman" w:cs="Times New Roman"/>
          <w:sz w:val="28"/>
          <w:szCs w:val="28"/>
        </w:rPr>
        <w:t>Унечский</w:t>
      </w:r>
      <w:proofErr w:type="spellEnd"/>
      <w:r w:rsidRPr="00F25942">
        <w:rPr>
          <w:rFonts w:ascii="Times New Roman" w:hAnsi="Times New Roman" w:cs="Times New Roman"/>
          <w:sz w:val="28"/>
          <w:szCs w:val="28"/>
        </w:rPr>
        <w:t xml:space="preserve"> краеведческий музей» - 1.</w:t>
      </w:r>
    </w:p>
    <w:p w:rsidR="00B27EDC" w:rsidRPr="00F25942" w:rsidRDefault="00B27EDC" w:rsidP="00B27EDC">
      <w:pPr>
        <w:spacing w:after="0"/>
        <w:ind w:left="-567" w:firstLine="1276"/>
        <w:jc w:val="both"/>
        <w:rPr>
          <w:rFonts w:ascii="Times New Roman" w:hAnsi="Times New Roman" w:cs="Times New Roman"/>
          <w:sz w:val="28"/>
          <w:szCs w:val="28"/>
        </w:rPr>
      </w:pPr>
      <w:r w:rsidRPr="00F25942">
        <w:rPr>
          <w:rFonts w:ascii="Times New Roman" w:hAnsi="Times New Roman" w:cs="Times New Roman"/>
          <w:sz w:val="28"/>
          <w:szCs w:val="28"/>
        </w:rPr>
        <w:t>Учреждение физической культуры и спорта – 1 (спортивная школа «Электрон»).</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ab/>
        <w:t>Прочих муниципальных бюджетных учреждений – 2 единицы:</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МБУ «Служба по эксплуатации и обслуживанию муниципального имущества»;</w:t>
      </w:r>
    </w:p>
    <w:p w:rsidR="00B27EDC" w:rsidRPr="00F25942" w:rsidRDefault="00B27EDC" w:rsidP="00B27EDC">
      <w:pPr>
        <w:spacing w:after="0"/>
        <w:jc w:val="both"/>
        <w:rPr>
          <w:rFonts w:ascii="Times New Roman" w:hAnsi="Times New Roman" w:cs="Times New Roman"/>
          <w:sz w:val="28"/>
          <w:szCs w:val="28"/>
        </w:rPr>
      </w:pPr>
      <w:r w:rsidRPr="00F25942">
        <w:rPr>
          <w:rFonts w:ascii="Times New Roman" w:hAnsi="Times New Roman" w:cs="Times New Roman"/>
          <w:sz w:val="28"/>
          <w:szCs w:val="28"/>
        </w:rPr>
        <w:t xml:space="preserve">- </w:t>
      </w:r>
      <w:proofErr w:type="gramStart"/>
      <w:r w:rsidRPr="00F25942">
        <w:rPr>
          <w:rFonts w:ascii="Times New Roman" w:hAnsi="Times New Roman" w:cs="Times New Roman"/>
          <w:sz w:val="28"/>
          <w:szCs w:val="28"/>
        </w:rPr>
        <w:t>МУ «МУ</w:t>
      </w:r>
      <w:proofErr w:type="gramEnd"/>
      <w:r w:rsidRPr="00F25942">
        <w:rPr>
          <w:rFonts w:ascii="Times New Roman" w:hAnsi="Times New Roman" w:cs="Times New Roman"/>
          <w:sz w:val="28"/>
          <w:szCs w:val="28"/>
        </w:rPr>
        <w:t xml:space="preserve"> МФЦ ПГ и МУ в </w:t>
      </w:r>
      <w:proofErr w:type="spellStart"/>
      <w:r w:rsidRPr="00F25942">
        <w:rPr>
          <w:rFonts w:ascii="Times New Roman" w:hAnsi="Times New Roman" w:cs="Times New Roman"/>
          <w:sz w:val="28"/>
          <w:szCs w:val="28"/>
        </w:rPr>
        <w:t>Унечском</w:t>
      </w:r>
      <w:proofErr w:type="spellEnd"/>
      <w:r w:rsidRPr="00F25942">
        <w:rPr>
          <w:rFonts w:ascii="Times New Roman" w:hAnsi="Times New Roman" w:cs="Times New Roman"/>
          <w:sz w:val="28"/>
          <w:szCs w:val="28"/>
        </w:rPr>
        <w:t xml:space="preserve"> районе».</w:t>
      </w:r>
    </w:p>
    <w:p w:rsidR="00AA3BE8" w:rsidRDefault="00B27EDC" w:rsidP="00B27EDC">
      <w:pPr>
        <w:tabs>
          <w:tab w:val="left" w:pos="851"/>
        </w:tabs>
        <w:spacing w:after="0"/>
        <w:jc w:val="both"/>
        <w:rPr>
          <w:rFonts w:ascii="Times New Roman" w:hAnsi="Times New Roman" w:cs="Times New Roman"/>
          <w:sz w:val="28"/>
          <w:szCs w:val="28"/>
        </w:rPr>
      </w:pPr>
      <w:r w:rsidRPr="00F25942">
        <w:rPr>
          <w:rFonts w:ascii="Times New Roman" w:hAnsi="Times New Roman" w:cs="Times New Roman"/>
          <w:sz w:val="28"/>
          <w:szCs w:val="28"/>
        </w:rPr>
        <w:lastRenderedPageBreak/>
        <w:t xml:space="preserve">На начало и конец года в районе числилось 1 муниципальное унитарное предприятие: </w:t>
      </w:r>
      <w:proofErr w:type="spellStart"/>
      <w:r w:rsidRPr="00F25942">
        <w:rPr>
          <w:rFonts w:ascii="Times New Roman" w:hAnsi="Times New Roman" w:cs="Times New Roman"/>
          <w:sz w:val="28"/>
          <w:szCs w:val="28"/>
        </w:rPr>
        <w:t>Унечское</w:t>
      </w:r>
      <w:proofErr w:type="spellEnd"/>
      <w:r w:rsidRPr="00F25942">
        <w:rPr>
          <w:rFonts w:ascii="Times New Roman" w:hAnsi="Times New Roman" w:cs="Times New Roman"/>
          <w:sz w:val="28"/>
          <w:szCs w:val="28"/>
        </w:rPr>
        <w:t xml:space="preserve"> МУП «ЖКО».</w:t>
      </w:r>
    </w:p>
    <w:p w:rsidR="00B27EDC" w:rsidRPr="00540C98" w:rsidRDefault="00B27EDC" w:rsidP="00B27EDC">
      <w:pPr>
        <w:tabs>
          <w:tab w:val="left" w:pos="851"/>
        </w:tabs>
        <w:spacing w:after="0"/>
        <w:jc w:val="both"/>
        <w:rPr>
          <w:rFonts w:ascii="Times New Roman" w:hAnsi="Times New Roman" w:cs="Times New Roman"/>
          <w:sz w:val="28"/>
          <w:szCs w:val="28"/>
        </w:rPr>
      </w:pPr>
    </w:p>
    <w:p w:rsidR="00D31566" w:rsidRPr="00540C98" w:rsidRDefault="00D31566" w:rsidP="004D2500">
      <w:pPr>
        <w:tabs>
          <w:tab w:val="left" w:pos="567"/>
        </w:tabs>
        <w:spacing w:after="0"/>
        <w:ind w:firstLine="567"/>
        <w:jc w:val="center"/>
        <w:rPr>
          <w:rFonts w:ascii="Times New Roman" w:hAnsi="Times New Roman" w:cs="Times New Roman"/>
          <w:b/>
          <w:sz w:val="28"/>
          <w:szCs w:val="28"/>
        </w:rPr>
      </w:pPr>
      <w:r w:rsidRPr="00540C98">
        <w:rPr>
          <w:rFonts w:ascii="Times New Roman" w:hAnsi="Times New Roman" w:cs="Times New Roman"/>
          <w:b/>
          <w:sz w:val="28"/>
          <w:szCs w:val="28"/>
        </w:rPr>
        <w:t xml:space="preserve">2. Результаты деятельности </w:t>
      </w:r>
      <w:r w:rsidR="005249DE" w:rsidRPr="00540C98">
        <w:rPr>
          <w:rFonts w:ascii="Times New Roman" w:hAnsi="Times New Roman" w:cs="Times New Roman"/>
          <w:b/>
          <w:sz w:val="28"/>
          <w:szCs w:val="28"/>
        </w:rPr>
        <w:t xml:space="preserve">субъекта </w:t>
      </w:r>
      <w:r w:rsidRPr="00540C98">
        <w:rPr>
          <w:rFonts w:ascii="Times New Roman" w:hAnsi="Times New Roman" w:cs="Times New Roman"/>
          <w:b/>
          <w:sz w:val="28"/>
          <w:szCs w:val="28"/>
        </w:rPr>
        <w:t xml:space="preserve">бюджетной отчетности </w:t>
      </w:r>
    </w:p>
    <w:p w:rsidR="00D31566" w:rsidRPr="00540C98" w:rsidRDefault="00D31566" w:rsidP="00D31566">
      <w:pPr>
        <w:tabs>
          <w:tab w:val="left" w:pos="567"/>
        </w:tabs>
        <w:spacing w:after="0"/>
        <w:ind w:firstLine="567"/>
        <w:jc w:val="both"/>
        <w:rPr>
          <w:rFonts w:ascii="Times New Roman" w:hAnsi="Times New Roman" w:cs="Times New Roman"/>
          <w:b/>
          <w:color w:val="FF0000"/>
          <w:sz w:val="28"/>
          <w:szCs w:val="28"/>
        </w:rPr>
      </w:pP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Исполнение бюджета </w:t>
      </w:r>
      <w:proofErr w:type="spellStart"/>
      <w:r w:rsidRPr="00B27EDC">
        <w:rPr>
          <w:rFonts w:ascii="Times New Roman" w:hAnsi="Times New Roman" w:cs="Times New Roman"/>
          <w:sz w:val="28"/>
          <w:szCs w:val="28"/>
        </w:rPr>
        <w:t>Унечского</w:t>
      </w:r>
      <w:proofErr w:type="spellEnd"/>
      <w:r w:rsidRPr="00B27EDC">
        <w:rPr>
          <w:rFonts w:ascii="Times New Roman" w:hAnsi="Times New Roman" w:cs="Times New Roman"/>
          <w:sz w:val="28"/>
          <w:szCs w:val="28"/>
        </w:rPr>
        <w:t xml:space="preserve"> муниципального района Брянской области в 2022 году осуществлялось в соответствии </w:t>
      </w:r>
      <w:proofErr w:type="gramStart"/>
      <w:r w:rsidRPr="00B27EDC">
        <w:rPr>
          <w:rFonts w:ascii="Times New Roman" w:hAnsi="Times New Roman" w:cs="Times New Roman"/>
          <w:sz w:val="28"/>
          <w:szCs w:val="28"/>
        </w:rPr>
        <w:t>с</w:t>
      </w:r>
      <w:proofErr w:type="gramEnd"/>
      <w:r w:rsidRPr="00B27EDC">
        <w:rPr>
          <w:rFonts w:ascii="Times New Roman" w:hAnsi="Times New Roman" w:cs="Times New Roman"/>
          <w:sz w:val="28"/>
          <w:szCs w:val="28"/>
        </w:rPr>
        <w:t>:</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 решением </w:t>
      </w:r>
      <w:proofErr w:type="spellStart"/>
      <w:r w:rsidRPr="00B27EDC">
        <w:rPr>
          <w:rFonts w:ascii="Times New Roman" w:hAnsi="Times New Roman" w:cs="Times New Roman"/>
          <w:sz w:val="28"/>
          <w:szCs w:val="28"/>
        </w:rPr>
        <w:t>Унечского</w:t>
      </w:r>
      <w:proofErr w:type="spellEnd"/>
      <w:r w:rsidRPr="00B27EDC">
        <w:rPr>
          <w:rFonts w:ascii="Times New Roman" w:hAnsi="Times New Roman" w:cs="Times New Roman"/>
          <w:sz w:val="28"/>
          <w:szCs w:val="28"/>
        </w:rPr>
        <w:t xml:space="preserve"> районного Совета народных депутатов от 15.12.2021 года №6-147 «О бюджете </w:t>
      </w:r>
      <w:proofErr w:type="spellStart"/>
      <w:r w:rsidRPr="00B27EDC">
        <w:rPr>
          <w:rFonts w:ascii="Times New Roman" w:hAnsi="Times New Roman" w:cs="Times New Roman"/>
          <w:sz w:val="28"/>
          <w:szCs w:val="28"/>
        </w:rPr>
        <w:t>Унечского</w:t>
      </w:r>
      <w:proofErr w:type="spellEnd"/>
      <w:r w:rsidRPr="00B27EDC">
        <w:rPr>
          <w:rFonts w:ascii="Times New Roman" w:hAnsi="Times New Roman" w:cs="Times New Roman"/>
          <w:sz w:val="28"/>
          <w:szCs w:val="28"/>
        </w:rPr>
        <w:t xml:space="preserve"> муниципального района Брянской области на 2022 год и на плановый период 2023 и 2024 годов» (с учетом внесенных изменений и дополнений);</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нормативными правовыми актами, принятыми во исполнение вышеуказанного решения;</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 сводной бюджетной росписью бюджета </w:t>
      </w:r>
      <w:proofErr w:type="spellStart"/>
      <w:r w:rsidRPr="00B27EDC">
        <w:rPr>
          <w:rFonts w:ascii="Times New Roman" w:hAnsi="Times New Roman" w:cs="Times New Roman"/>
          <w:sz w:val="28"/>
          <w:szCs w:val="28"/>
        </w:rPr>
        <w:t>Унечского</w:t>
      </w:r>
      <w:proofErr w:type="spellEnd"/>
      <w:r w:rsidRPr="00B27EDC">
        <w:rPr>
          <w:rFonts w:ascii="Times New Roman" w:hAnsi="Times New Roman" w:cs="Times New Roman"/>
          <w:sz w:val="28"/>
          <w:szCs w:val="28"/>
        </w:rPr>
        <w:t xml:space="preserve"> муниципального района Брянской области на 2022 год.</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Решением </w:t>
      </w:r>
      <w:proofErr w:type="spellStart"/>
      <w:r w:rsidRPr="00B27EDC">
        <w:rPr>
          <w:rFonts w:ascii="Times New Roman" w:hAnsi="Times New Roman" w:cs="Times New Roman"/>
          <w:sz w:val="28"/>
          <w:szCs w:val="28"/>
        </w:rPr>
        <w:t>Унечского</w:t>
      </w:r>
      <w:proofErr w:type="spellEnd"/>
      <w:r w:rsidRPr="00B27EDC">
        <w:rPr>
          <w:rFonts w:ascii="Times New Roman" w:hAnsi="Times New Roman" w:cs="Times New Roman"/>
          <w:sz w:val="28"/>
          <w:szCs w:val="28"/>
        </w:rPr>
        <w:t xml:space="preserve"> районного Совета народных депутатов от 15.12.2021 года №6-147 «О бюджете </w:t>
      </w:r>
      <w:proofErr w:type="spellStart"/>
      <w:r w:rsidRPr="00B27EDC">
        <w:rPr>
          <w:rFonts w:ascii="Times New Roman" w:hAnsi="Times New Roman" w:cs="Times New Roman"/>
          <w:sz w:val="28"/>
          <w:szCs w:val="28"/>
        </w:rPr>
        <w:t>Унечского</w:t>
      </w:r>
      <w:proofErr w:type="spellEnd"/>
      <w:r w:rsidRPr="00B27EDC">
        <w:rPr>
          <w:rFonts w:ascii="Times New Roman" w:hAnsi="Times New Roman" w:cs="Times New Roman"/>
          <w:sz w:val="28"/>
          <w:szCs w:val="28"/>
        </w:rPr>
        <w:t xml:space="preserve"> муниципального района Брянской области на 2022 год и на плановый период 2023 и 2024 годов» (первоначальным) утверждены основные характеристики районного бюджета на 2022 год:</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по доходам – 761 566 676,59 рублей;</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по расходам – 761 566 676,59  рублей;</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прогнозируемый дефицит – 0 рублей.</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В течение 2022 года в бюджет муниципального района внесено 8 изменений. </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Решением </w:t>
      </w:r>
      <w:proofErr w:type="spellStart"/>
      <w:r w:rsidRPr="00B27EDC">
        <w:rPr>
          <w:rFonts w:ascii="Times New Roman" w:hAnsi="Times New Roman" w:cs="Times New Roman"/>
          <w:sz w:val="28"/>
          <w:szCs w:val="28"/>
        </w:rPr>
        <w:t>Унечского</w:t>
      </w:r>
      <w:proofErr w:type="spellEnd"/>
      <w:r w:rsidRPr="00B27EDC">
        <w:rPr>
          <w:rFonts w:ascii="Times New Roman" w:hAnsi="Times New Roman" w:cs="Times New Roman"/>
          <w:sz w:val="28"/>
          <w:szCs w:val="28"/>
        </w:rPr>
        <w:t xml:space="preserve"> районного Совета народных депутатов от 15.12.2021 года №6-147 «О бюджете </w:t>
      </w:r>
      <w:proofErr w:type="spellStart"/>
      <w:r w:rsidRPr="00B27EDC">
        <w:rPr>
          <w:rFonts w:ascii="Times New Roman" w:hAnsi="Times New Roman" w:cs="Times New Roman"/>
          <w:sz w:val="28"/>
          <w:szCs w:val="28"/>
        </w:rPr>
        <w:t>Унечского</w:t>
      </w:r>
      <w:proofErr w:type="spellEnd"/>
      <w:r w:rsidRPr="00B27EDC">
        <w:rPr>
          <w:rFonts w:ascii="Times New Roman" w:hAnsi="Times New Roman" w:cs="Times New Roman"/>
          <w:sz w:val="28"/>
          <w:szCs w:val="28"/>
        </w:rPr>
        <w:t xml:space="preserve"> муниципального района Брянской области на 2021 год и на плановый период 2022 и 2023 годов» (в окончательной редакции) утверждены показатели:</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по доходам – 923 120 419,70 рублей;</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по расходам – 943 854 419,13 рублей;</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прогнозируемый дефицит – 20 733 999,43 рублей.</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Изменение показателей бюджета на конец года по сравнению с первоначально утвержденными данными сложилось следующим образом:</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по доходам увеличение на 161 553 743,11 рублей (за счет увеличения налоговых и неналоговых доходов в объеме 14 746 000,00 рублей и увеличения безвозмездных поступлений в объеме 146 807 743,11 рублей);  </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по источникам финансирования дефицита увеличение на 20 733 999,43  рублей (за счет отражения в источниках внутреннего </w:t>
      </w:r>
      <w:proofErr w:type="gramStart"/>
      <w:r w:rsidRPr="00B27EDC">
        <w:rPr>
          <w:rFonts w:ascii="Times New Roman" w:hAnsi="Times New Roman" w:cs="Times New Roman"/>
          <w:sz w:val="28"/>
          <w:szCs w:val="28"/>
        </w:rPr>
        <w:t>финансирования дефицита бюджета изменения остатков</w:t>
      </w:r>
      <w:proofErr w:type="gramEnd"/>
      <w:r w:rsidRPr="00B27EDC">
        <w:rPr>
          <w:rFonts w:ascii="Times New Roman" w:hAnsi="Times New Roman" w:cs="Times New Roman"/>
          <w:sz w:val="28"/>
          <w:szCs w:val="28"/>
        </w:rPr>
        <w:t xml:space="preserve">); </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lastRenderedPageBreak/>
        <w:t>по расходам увеличение на сумму 182 287 742,54 рублей осуществлено за счет вышеуказанных ресурсов.</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По итогам исполнения районного бюджета в 2022 году требования Министерства финансов Российской Федерации в части предельных размеров дефицита выполнены, установленные соглашениями ограничения не превышены, обеспечено выполнение всех законодательно установленных социально значимых обязательств бюджета.</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Органами местного самоуправления </w:t>
      </w:r>
      <w:proofErr w:type="spellStart"/>
      <w:r w:rsidRPr="00B27EDC">
        <w:rPr>
          <w:rFonts w:ascii="Times New Roman" w:hAnsi="Times New Roman" w:cs="Times New Roman"/>
          <w:sz w:val="28"/>
          <w:szCs w:val="28"/>
        </w:rPr>
        <w:t>Унечского</w:t>
      </w:r>
      <w:proofErr w:type="spellEnd"/>
      <w:r w:rsidRPr="00B27EDC">
        <w:rPr>
          <w:rFonts w:ascii="Times New Roman" w:hAnsi="Times New Roman" w:cs="Times New Roman"/>
          <w:sz w:val="28"/>
          <w:szCs w:val="28"/>
        </w:rPr>
        <w:t xml:space="preserve"> муниципального района Брянской области в течение 2022 года осуществлялись мероприятия по повышению поступлений налоговых и неналоговых доходов, оптимизации бюджетных расходов, сокращению просроченной кредиторской задолженности бюджета. В соответствии с планом мероприятий в 2022 году проведены мероприятия по повышению собираемости налогов и сборов, по снижению задолженности и недоимки по налогам и сборам. Так же, в </w:t>
      </w:r>
      <w:proofErr w:type="spellStart"/>
      <w:r w:rsidRPr="00B27EDC">
        <w:rPr>
          <w:rFonts w:ascii="Times New Roman" w:hAnsi="Times New Roman" w:cs="Times New Roman"/>
          <w:sz w:val="28"/>
          <w:szCs w:val="28"/>
        </w:rPr>
        <w:t>Унечском</w:t>
      </w:r>
      <w:proofErr w:type="spellEnd"/>
      <w:r w:rsidRPr="00B27EDC">
        <w:rPr>
          <w:rFonts w:ascii="Times New Roman" w:hAnsi="Times New Roman" w:cs="Times New Roman"/>
          <w:sz w:val="28"/>
          <w:szCs w:val="28"/>
        </w:rPr>
        <w:t xml:space="preserve"> районе проведены мероприятия по увеличению поступлений доходов от продажи и (или) аренды муниципального имущества, земельных участков, включая введение неиспользуемых земельных долей в </w:t>
      </w:r>
      <w:proofErr w:type="spellStart"/>
      <w:r w:rsidRPr="00B27EDC">
        <w:rPr>
          <w:rFonts w:ascii="Times New Roman" w:hAnsi="Times New Roman" w:cs="Times New Roman"/>
          <w:sz w:val="28"/>
          <w:szCs w:val="28"/>
        </w:rPr>
        <w:t>сельхозоборот</w:t>
      </w:r>
      <w:proofErr w:type="spellEnd"/>
      <w:r w:rsidRPr="00B27EDC">
        <w:rPr>
          <w:rFonts w:ascii="Times New Roman" w:hAnsi="Times New Roman" w:cs="Times New Roman"/>
          <w:sz w:val="28"/>
          <w:szCs w:val="28"/>
        </w:rPr>
        <w:t>, мероприятия по реструктуризации сети учреждений. Экономический эффект от проведенных мероприятий за 2022 год составил 19047,6 тыс. руб. при плане 6126,7 тыс. руб.</w:t>
      </w:r>
    </w:p>
    <w:p w:rsidR="00737199" w:rsidRPr="005F19E3"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В результате проведения конкурсов и аукционов на закупку и поставку товаров, выполнение работ, оказание услуг для муниципальных нужд экономия бюджетных средств за 2022 год составила 10980919,14 руб.</w:t>
      </w:r>
    </w:p>
    <w:p w:rsidR="007F3EFE" w:rsidRPr="00540C98" w:rsidRDefault="007F3EFE" w:rsidP="00D31566">
      <w:pPr>
        <w:tabs>
          <w:tab w:val="left" w:pos="567"/>
        </w:tabs>
        <w:spacing w:after="0"/>
        <w:ind w:firstLine="567"/>
        <w:jc w:val="center"/>
        <w:rPr>
          <w:rFonts w:ascii="Times New Roman" w:hAnsi="Times New Roman" w:cs="Times New Roman"/>
          <w:b/>
          <w:sz w:val="28"/>
          <w:szCs w:val="28"/>
        </w:rPr>
      </w:pPr>
    </w:p>
    <w:p w:rsidR="00D31566" w:rsidRPr="00540C98" w:rsidRDefault="00D31566" w:rsidP="00D31566">
      <w:pPr>
        <w:tabs>
          <w:tab w:val="left" w:pos="567"/>
        </w:tabs>
        <w:spacing w:after="0"/>
        <w:ind w:firstLine="567"/>
        <w:jc w:val="center"/>
        <w:rPr>
          <w:rFonts w:ascii="Times New Roman" w:hAnsi="Times New Roman" w:cs="Times New Roman"/>
          <w:b/>
          <w:sz w:val="28"/>
          <w:szCs w:val="28"/>
        </w:rPr>
      </w:pPr>
      <w:r w:rsidRPr="00540C98">
        <w:rPr>
          <w:rFonts w:ascii="Times New Roman" w:hAnsi="Times New Roman" w:cs="Times New Roman"/>
          <w:b/>
          <w:sz w:val="28"/>
          <w:szCs w:val="28"/>
        </w:rPr>
        <w:t>3. Анализ отчета об исполнении бюджета</w:t>
      </w:r>
      <w:r w:rsidR="005249DE" w:rsidRPr="00540C98">
        <w:rPr>
          <w:rFonts w:ascii="Times New Roman" w:hAnsi="Times New Roman" w:cs="Times New Roman"/>
          <w:b/>
          <w:sz w:val="28"/>
          <w:szCs w:val="28"/>
        </w:rPr>
        <w:t xml:space="preserve"> субъектом бюджетной отчетности</w:t>
      </w:r>
    </w:p>
    <w:p w:rsidR="00D31566" w:rsidRDefault="00D31566" w:rsidP="00D31566">
      <w:pPr>
        <w:tabs>
          <w:tab w:val="left" w:pos="567"/>
          <w:tab w:val="left" w:pos="709"/>
        </w:tabs>
        <w:spacing w:after="0"/>
        <w:ind w:firstLine="567"/>
        <w:jc w:val="both"/>
        <w:rPr>
          <w:rFonts w:ascii="Times New Roman" w:hAnsi="Times New Roman" w:cs="Times New Roman"/>
          <w:sz w:val="28"/>
          <w:szCs w:val="28"/>
        </w:rPr>
      </w:pPr>
    </w:p>
    <w:p w:rsidR="009C0660" w:rsidRPr="009C0660" w:rsidRDefault="009C0660" w:rsidP="009C0660">
      <w:pPr>
        <w:tabs>
          <w:tab w:val="left" w:pos="567"/>
          <w:tab w:val="left" w:pos="709"/>
        </w:tabs>
        <w:spacing w:after="0"/>
        <w:ind w:firstLine="567"/>
        <w:jc w:val="center"/>
        <w:rPr>
          <w:rFonts w:ascii="Times New Roman" w:hAnsi="Times New Roman" w:cs="Times New Roman"/>
          <w:b/>
          <w:sz w:val="28"/>
          <w:szCs w:val="28"/>
        </w:rPr>
      </w:pPr>
      <w:r w:rsidRPr="009C0660">
        <w:rPr>
          <w:rFonts w:ascii="Times New Roman" w:hAnsi="Times New Roman" w:cs="Times New Roman"/>
          <w:b/>
          <w:sz w:val="28"/>
          <w:szCs w:val="28"/>
        </w:rPr>
        <w:t>3.1 Доходы</w:t>
      </w:r>
    </w:p>
    <w:p w:rsidR="00B27EDC" w:rsidRPr="00B27EDC" w:rsidRDefault="00B27EDC" w:rsidP="00B27EDC">
      <w:pPr>
        <w:spacing w:after="0"/>
        <w:ind w:firstLine="720"/>
        <w:jc w:val="both"/>
        <w:rPr>
          <w:rFonts w:ascii="Times New Roman" w:eastAsia="Times New Roman" w:hAnsi="Times New Roman" w:cs="Times New Roman"/>
          <w:sz w:val="28"/>
          <w:szCs w:val="20"/>
          <w:lang w:eastAsia="ru-RU"/>
        </w:rPr>
      </w:pPr>
    </w:p>
    <w:p w:rsidR="00B27EDC" w:rsidRPr="00B27EDC" w:rsidRDefault="00B27EDC" w:rsidP="00B27EDC">
      <w:pPr>
        <w:widowControl w:val="0"/>
        <w:autoSpaceDE w:val="0"/>
        <w:autoSpaceDN w:val="0"/>
        <w:adjustRightInd w:val="0"/>
        <w:spacing w:after="0"/>
        <w:ind w:firstLine="720"/>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 xml:space="preserve">В бюджет </w:t>
      </w:r>
      <w:proofErr w:type="spellStart"/>
      <w:r w:rsidRPr="00B27EDC">
        <w:rPr>
          <w:rFonts w:ascii="Times New Roman" w:eastAsia="Times New Roman" w:hAnsi="Times New Roman" w:cs="Times New Roman"/>
          <w:sz w:val="28"/>
          <w:szCs w:val="28"/>
          <w:lang w:eastAsia="ru-RU"/>
        </w:rPr>
        <w:t>Унечского</w:t>
      </w:r>
      <w:proofErr w:type="spellEnd"/>
      <w:r w:rsidRPr="00B27EDC">
        <w:rPr>
          <w:rFonts w:ascii="Times New Roman" w:eastAsia="Times New Roman" w:hAnsi="Times New Roman" w:cs="Times New Roman"/>
          <w:sz w:val="28"/>
          <w:szCs w:val="28"/>
          <w:lang w:eastAsia="ru-RU"/>
        </w:rPr>
        <w:t xml:space="preserve"> муниципального района за 2022 год поступило доходов в размере 878 692 118,70 руб. при плане 923 120 419,70 руб. Годовые бюджетные назначения по доходам исполнены на 95,2%.</w:t>
      </w:r>
    </w:p>
    <w:p w:rsidR="00B27EDC" w:rsidRPr="00B27EDC" w:rsidRDefault="00B27EDC" w:rsidP="00B27EDC">
      <w:pPr>
        <w:widowControl w:val="0"/>
        <w:autoSpaceDE w:val="0"/>
        <w:autoSpaceDN w:val="0"/>
        <w:adjustRightInd w:val="0"/>
        <w:spacing w:after="0"/>
        <w:ind w:firstLine="720"/>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В виде безвозмездных поступлений  зачислено в район 637 355 474,80 руб., (процент исполнения 92,4%),</w:t>
      </w:r>
      <w:r w:rsidRPr="00B27EDC">
        <w:rPr>
          <w:rFonts w:ascii="Times New Roman" w:eastAsia="Times New Roman" w:hAnsi="Times New Roman" w:cs="Times New Roman"/>
          <w:b/>
          <w:sz w:val="28"/>
          <w:szCs w:val="28"/>
          <w:lang w:eastAsia="ru-RU"/>
        </w:rPr>
        <w:t xml:space="preserve"> </w:t>
      </w:r>
      <w:r w:rsidRPr="00B27EDC">
        <w:rPr>
          <w:rFonts w:ascii="Times New Roman" w:eastAsia="Times New Roman" w:hAnsi="Times New Roman" w:cs="Times New Roman"/>
          <w:sz w:val="28"/>
          <w:szCs w:val="28"/>
          <w:lang w:eastAsia="ru-RU"/>
        </w:rPr>
        <w:t xml:space="preserve">налоговых и неналоговых доходов поступило   241 336 643,90 руб. (процент исполнения 103,5%). </w:t>
      </w:r>
    </w:p>
    <w:p w:rsidR="00554F8A" w:rsidRDefault="00B27EDC" w:rsidP="00B27EDC">
      <w:pPr>
        <w:spacing w:after="0"/>
        <w:ind w:firstLine="709"/>
        <w:jc w:val="both"/>
        <w:rPr>
          <w:rFonts w:ascii="Times New Roman" w:eastAsia="Times New Roman" w:hAnsi="Times New Roman" w:cs="Times New Roman"/>
          <w:lang w:eastAsia="ru-RU"/>
        </w:rPr>
      </w:pPr>
      <w:r w:rsidRPr="00B27EDC">
        <w:rPr>
          <w:rFonts w:ascii="Times New Roman" w:eastAsia="Times New Roman" w:hAnsi="Times New Roman" w:cs="Times New Roman"/>
          <w:sz w:val="28"/>
          <w:szCs w:val="28"/>
          <w:lang w:eastAsia="ru-RU"/>
        </w:rPr>
        <w:t xml:space="preserve">Информация по налоговым и неналоговым доходам бюджета </w:t>
      </w:r>
      <w:proofErr w:type="spellStart"/>
      <w:r w:rsidRPr="00B27EDC">
        <w:rPr>
          <w:rFonts w:ascii="Times New Roman" w:eastAsia="Times New Roman" w:hAnsi="Times New Roman" w:cs="Times New Roman"/>
          <w:sz w:val="28"/>
          <w:szCs w:val="28"/>
          <w:lang w:eastAsia="ru-RU"/>
        </w:rPr>
        <w:t>Унечского</w:t>
      </w:r>
      <w:proofErr w:type="spellEnd"/>
      <w:r w:rsidRPr="00B27EDC">
        <w:rPr>
          <w:rFonts w:ascii="Times New Roman" w:eastAsia="Times New Roman" w:hAnsi="Times New Roman" w:cs="Times New Roman"/>
          <w:sz w:val="28"/>
          <w:szCs w:val="28"/>
          <w:lang w:eastAsia="ru-RU"/>
        </w:rPr>
        <w:t xml:space="preserve"> муниципального района за 2022 год в разрезе крупнейших доходных источников представлена в  таблице.</w:t>
      </w:r>
      <w:r w:rsidRPr="00B27EDC">
        <w:rPr>
          <w:rFonts w:ascii="Times New Roman" w:eastAsia="Times New Roman" w:hAnsi="Times New Roman" w:cs="Times New Roman"/>
          <w:lang w:eastAsia="ru-RU"/>
        </w:rPr>
        <w:t xml:space="preserve">                  </w:t>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t xml:space="preserve"> </w:t>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r>
    </w:p>
    <w:p w:rsidR="00554F8A" w:rsidRDefault="00554F8A" w:rsidP="00B27EDC">
      <w:pPr>
        <w:spacing w:after="0"/>
        <w:ind w:firstLine="709"/>
        <w:jc w:val="both"/>
        <w:rPr>
          <w:rFonts w:ascii="Times New Roman" w:eastAsia="Times New Roman" w:hAnsi="Times New Roman" w:cs="Times New Roman"/>
          <w:lang w:eastAsia="ru-RU"/>
        </w:rPr>
      </w:pPr>
    </w:p>
    <w:p w:rsidR="00554F8A" w:rsidRDefault="00554F8A" w:rsidP="00B27EDC">
      <w:pPr>
        <w:spacing w:after="0"/>
        <w:ind w:firstLine="709"/>
        <w:jc w:val="both"/>
        <w:rPr>
          <w:rFonts w:ascii="Times New Roman" w:eastAsia="Times New Roman" w:hAnsi="Times New Roman" w:cs="Times New Roman"/>
          <w:lang w:eastAsia="ru-RU"/>
        </w:rPr>
      </w:pPr>
    </w:p>
    <w:p w:rsidR="00554F8A" w:rsidRDefault="00554F8A" w:rsidP="00B27EDC">
      <w:pPr>
        <w:spacing w:after="0"/>
        <w:ind w:firstLine="709"/>
        <w:jc w:val="both"/>
        <w:rPr>
          <w:rFonts w:ascii="Times New Roman" w:eastAsia="Times New Roman" w:hAnsi="Times New Roman" w:cs="Times New Roman"/>
          <w:lang w:eastAsia="ru-RU"/>
        </w:rPr>
      </w:pPr>
    </w:p>
    <w:p w:rsidR="00B27EDC" w:rsidRPr="00B27EDC" w:rsidRDefault="00B27EDC" w:rsidP="00554F8A">
      <w:pPr>
        <w:spacing w:after="0"/>
        <w:ind w:firstLine="709"/>
        <w:jc w:val="right"/>
        <w:rPr>
          <w:rFonts w:ascii="Times New Roman" w:eastAsia="Times New Roman" w:hAnsi="Times New Roman" w:cs="Times New Roman"/>
          <w:sz w:val="28"/>
          <w:szCs w:val="28"/>
          <w:lang w:eastAsia="ru-RU"/>
        </w:rPr>
      </w:pPr>
      <w:r w:rsidRPr="00B27EDC">
        <w:rPr>
          <w:rFonts w:ascii="Times New Roman" w:eastAsia="Times New Roman" w:hAnsi="Times New Roman" w:cs="Times New Roman"/>
          <w:lang w:eastAsia="ru-RU"/>
        </w:rPr>
        <w:tab/>
      </w:r>
      <w:r w:rsidRPr="00B27EDC">
        <w:rPr>
          <w:rFonts w:ascii="Times New Roman" w:eastAsia="Times New Roman" w:hAnsi="Times New Roman" w:cs="Times New Roman"/>
          <w:lang w:eastAsia="ru-RU"/>
        </w:rPr>
        <w:tab/>
        <w:t xml:space="preserve">                                                                          </w:t>
      </w:r>
      <w:r w:rsidRPr="00B27EDC">
        <w:rPr>
          <w:rFonts w:ascii="Times New Roman" w:eastAsia="Times New Roman" w:hAnsi="Times New Roman" w:cs="Times New Roman"/>
          <w:sz w:val="28"/>
          <w:szCs w:val="28"/>
          <w:lang w:eastAsia="ru-RU"/>
        </w:rPr>
        <w:t>ру</w:t>
      </w:r>
      <w:bookmarkStart w:id="0" w:name="_GoBack"/>
      <w:bookmarkEnd w:id="0"/>
      <w:r w:rsidRPr="00B27EDC">
        <w:rPr>
          <w:rFonts w:ascii="Times New Roman" w:eastAsia="Times New Roman" w:hAnsi="Times New Roman" w:cs="Times New Roman"/>
          <w:sz w:val="28"/>
          <w:szCs w:val="28"/>
          <w:lang w:eastAsia="ru-RU"/>
        </w:rPr>
        <w:t>б.</w:t>
      </w:r>
    </w:p>
    <w:tbl>
      <w:tblPr>
        <w:tblW w:w="9876" w:type="dxa"/>
        <w:jc w:val="center"/>
        <w:tblInd w:w="-187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22"/>
        <w:gridCol w:w="3545"/>
        <w:gridCol w:w="1701"/>
        <w:gridCol w:w="1714"/>
        <w:gridCol w:w="850"/>
        <w:gridCol w:w="13"/>
        <w:gridCol w:w="1431"/>
      </w:tblGrid>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w:t>
            </w:r>
          </w:p>
          <w:p w:rsidR="00B27EDC" w:rsidRPr="00B27EDC" w:rsidRDefault="00B27EDC" w:rsidP="00B27EDC">
            <w:pPr>
              <w:spacing w:after="0" w:line="240" w:lineRule="auto"/>
              <w:jc w:val="center"/>
              <w:rPr>
                <w:rFonts w:ascii="Times New Roman" w:hAnsi="Times New Roman" w:cs="Times New Roman"/>
              </w:rPr>
            </w:pPr>
            <w:proofErr w:type="spellStart"/>
            <w:r w:rsidRPr="00B27EDC">
              <w:rPr>
                <w:rFonts w:ascii="Times New Roman" w:hAnsi="Times New Roman" w:cs="Times New Roman"/>
              </w:rPr>
              <w:t>п.п</w:t>
            </w:r>
            <w:proofErr w:type="spellEnd"/>
            <w:r w:rsidRPr="00B27EDC">
              <w:rPr>
                <w:rFonts w:ascii="Times New Roman" w:hAnsi="Times New Roman" w:cs="Times New Roman"/>
              </w:rPr>
              <w:t>.</w:t>
            </w: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Наименование</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Плановые назначения  на 2022г.</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Кассовое исполнение за 2022г.</w:t>
            </w:r>
          </w:p>
        </w:tc>
        <w:tc>
          <w:tcPr>
            <w:tcW w:w="850"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 исполнения</w:t>
            </w:r>
          </w:p>
        </w:tc>
        <w:tc>
          <w:tcPr>
            <w:tcW w:w="1444"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 xml:space="preserve">Удельный вес доходного </w:t>
            </w:r>
            <w:r w:rsidRPr="00B27EDC">
              <w:rPr>
                <w:rFonts w:ascii="Times New Roman" w:hAnsi="Times New Roman" w:cs="Times New Roman"/>
              </w:rPr>
              <w:lastRenderedPageBreak/>
              <w:t>источника %</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lastRenderedPageBreak/>
              <w:t>1</w:t>
            </w: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keepNext/>
              <w:widowControl w:val="0"/>
              <w:shd w:val="clear" w:color="auto" w:fill="FFFFFF"/>
              <w:tabs>
                <w:tab w:val="left" w:pos="1452"/>
                <w:tab w:val="left" w:pos="3186"/>
              </w:tabs>
              <w:autoSpaceDE w:val="0"/>
              <w:autoSpaceDN w:val="0"/>
              <w:adjustRightInd w:val="0"/>
              <w:spacing w:after="0" w:line="240" w:lineRule="auto"/>
              <w:ind w:right="34"/>
              <w:outlineLvl w:val="0"/>
              <w:rPr>
                <w:rFonts w:ascii="Times New Roman" w:eastAsia="Times New Roman" w:hAnsi="Times New Roman" w:cs="Times New Roman"/>
                <w:color w:val="000000"/>
                <w:spacing w:val="-1"/>
              </w:rPr>
            </w:pPr>
            <w:r w:rsidRPr="00B27EDC">
              <w:rPr>
                <w:rFonts w:ascii="Times New Roman" w:eastAsia="Times New Roman" w:hAnsi="Times New Roman" w:cs="Times New Roman"/>
                <w:color w:val="000000"/>
                <w:spacing w:val="-1"/>
              </w:rPr>
              <w:t>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202 968 000,00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208 888 365,98</w:t>
            </w:r>
          </w:p>
        </w:tc>
        <w:tc>
          <w:tcPr>
            <w:tcW w:w="863"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102,9</w:t>
            </w:r>
          </w:p>
        </w:tc>
        <w:tc>
          <w:tcPr>
            <w:tcW w:w="143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86,6</w:t>
            </w:r>
          </w:p>
        </w:tc>
      </w:tr>
      <w:tr w:rsidR="00B27EDC" w:rsidRPr="00B27EDC" w:rsidTr="00B27EDC">
        <w:trPr>
          <w:trHeight w:val="338"/>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 налог на доходы физических лиц</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173 912 000,00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179 460 763,74</w:t>
            </w:r>
          </w:p>
        </w:tc>
        <w:tc>
          <w:tcPr>
            <w:tcW w:w="863"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103,2</w:t>
            </w:r>
          </w:p>
        </w:tc>
        <w:tc>
          <w:tcPr>
            <w:tcW w:w="143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74,4</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 акцизы  на нефтесодержащие продукты</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15 334 000,00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15 739 748,81</w:t>
            </w:r>
          </w:p>
        </w:tc>
        <w:tc>
          <w:tcPr>
            <w:tcW w:w="863"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102,6</w:t>
            </w:r>
          </w:p>
        </w:tc>
        <w:tc>
          <w:tcPr>
            <w:tcW w:w="143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6,5</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-единый налог на вмененный доход</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-177 365,28</w:t>
            </w:r>
          </w:p>
        </w:tc>
        <w:tc>
          <w:tcPr>
            <w:tcW w:w="863"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0</w:t>
            </w:r>
          </w:p>
        </w:tc>
        <w:tc>
          <w:tcPr>
            <w:tcW w:w="143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0</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-единый сельскохозяйственный налог</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1 001 000,00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1 006 190,24</w:t>
            </w:r>
          </w:p>
        </w:tc>
        <w:tc>
          <w:tcPr>
            <w:tcW w:w="863"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100,5</w:t>
            </w:r>
          </w:p>
        </w:tc>
        <w:tc>
          <w:tcPr>
            <w:tcW w:w="143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0,4</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 налог, взимаемый по патенту</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10 191 000,00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10 250 575,70</w:t>
            </w:r>
          </w:p>
        </w:tc>
        <w:tc>
          <w:tcPr>
            <w:tcW w:w="863"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100,6</w:t>
            </w:r>
          </w:p>
        </w:tc>
        <w:tc>
          <w:tcPr>
            <w:tcW w:w="143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4,2</w:t>
            </w:r>
          </w:p>
        </w:tc>
      </w:tr>
      <w:tr w:rsidR="00B27EDC" w:rsidRPr="00B27EDC" w:rsidTr="00B27EDC">
        <w:trPr>
          <w:trHeight w:val="331"/>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-государственная пошлина</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2 530 000,00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2 608 452,77</w:t>
            </w:r>
          </w:p>
        </w:tc>
        <w:tc>
          <w:tcPr>
            <w:tcW w:w="863"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103,1</w:t>
            </w:r>
          </w:p>
        </w:tc>
        <w:tc>
          <w:tcPr>
            <w:tcW w:w="143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1,1</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2</w:t>
            </w: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Неналоговые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30 192 000,00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32 448 277,92</w:t>
            </w:r>
          </w:p>
        </w:tc>
        <w:tc>
          <w:tcPr>
            <w:tcW w:w="863"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107,5</w:t>
            </w:r>
          </w:p>
        </w:tc>
        <w:tc>
          <w:tcPr>
            <w:tcW w:w="143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13,4</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-доходы от арендной платы за земельные участки</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4 768 000,00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4 837 116,11</w:t>
            </w:r>
          </w:p>
        </w:tc>
        <w:tc>
          <w:tcPr>
            <w:tcW w:w="850"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101,4</w:t>
            </w:r>
          </w:p>
        </w:tc>
        <w:tc>
          <w:tcPr>
            <w:tcW w:w="1444"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2,0</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-доходы от сдачи в аренду муниципального имущества</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3 655 000,00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3 697 516,22</w:t>
            </w:r>
          </w:p>
        </w:tc>
        <w:tc>
          <w:tcPr>
            <w:tcW w:w="850"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101,2</w:t>
            </w:r>
          </w:p>
        </w:tc>
        <w:tc>
          <w:tcPr>
            <w:tcW w:w="1444"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1,5</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-плата за негативное воздействие на окружающую среду</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215 000,00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215 858,12</w:t>
            </w:r>
          </w:p>
        </w:tc>
        <w:tc>
          <w:tcPr>
            <w:tcW w:w="850"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100,4</w:t>
            </w:r>
          </w:p>
        </w:tc>
        <w:tc>
          <w:tcPr>
            <w:tcW w:w="1444"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0,1</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-доходы от реализации муниципального имущества и земельных участков</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19 403 000,00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21 528 603,13</w:t>
            </w:r>
          </w:p>
        </w:tc>
        <w:tc>
          <w:tcPr>
            <w:tcW w:w="850"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111,0</w:t>
            </w:r>
          </w:p>
        </w:tc>
        <w:tc>
          <w:tcPr>
            <w:tcW w:w="1444"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8,9</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-штрафы</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1 543 000,00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1 557 758,95</w:t>
            </w:r>
          </w:p>
        </w:tc>
        <w:tc>
          <w:tcPr>
            <w:tcW w:w="850"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101,0</w:t>
            </w:r>
          </w:p>
        </w:tc>
        <w:tc>
          <w:tcPr>
            <w:tcW w:w="1444"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0,6</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tcPr>
          <w:p w:rsidR="00B27EDC" w:rsidRPr="00B27EDC" w:rsidRDefault="00B27EDC" w:rsidP="00B27EDC">
            <w:pPr>
              <w:spacing w:after="0" w:line="240" w:lineRule="auto"/>
              <w:jc w:val="center"/>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-прочие неналоговые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608 000,00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611 425,39</w:t>
            </w:r>
          </w:p>
        </w:tc>
        <w:tc>
          <w:tcPr>
            <w:tcW w:w="850"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100,6</w:t>
            </w:r>
          </w:p>
        </w:tc>
        <w:tc>
          <w:tcPr>
            <w:tcW w:w="1444"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0,3</w:t>
            </w:r>
          </w:p>
        </w:tc>
      </w:tr>
      <w:tr w:rsidR="00B27EDC" w:rsidRPr="00B27EDC" w:rsidTr="00B27EDC">
        <w:trPr>
          <w:jc w:val="center"/>
        </w:trPr>
        <w:tc>
          <w:tcPr>
            <w:tcW w:w="62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3</w:t>
            </w:r>
          </w:p>
        </w:tc>
        <w:tc>
          <w:tcPr>
            <w:tcW w:w="354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 xml:space="preserve">Итого налоговых и неналоговых доходов                                                                                                                                                                                                                                                                                                                                                                                                                                                                                                                                                                                                                                                                             </w:t>
            </w:r>
          </w:p>
        </w:tc>
        <w:tc>
          <w:tcPr>
            <w:tcW w:w="1701"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233 160 000,00</w:t>
            </w:r>
          </w:p>
        </w:tc>
        <w:tc>
          <w:tcPr>
            <w:tcW w:w="1714"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rPr>
                <w:rFonts w:ascii="Times New Roman" w:hAnsi="Times New Roman" w:cs="Times New Roman"/>
              </w:rPr>
            </w:pPr>
            <w:r w:rsidRPr="00B27EDC">
              <w:rPr>
                <w:rFonts w:ascii="Times New Roman" w:hAnsi="Times New Roman" w:cs="Times New Roman"/>
              </w:rPr>
              <w:t>241 336 643,90</w:t>
            </w:r>
          </w:p>
        </w:tc>
        <w:tc>
          <w:tcPr>
            <w:tcW w:w="850" w:type="dxa"/>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103,5</w:t>
            </w:r>
          </w:p>
        </w:tc>
        <w:tc>
          <w:tcPr>
            <w:tcW w:w="1444" w:type="dxa"/>
            <w:gridSpan w:val="2"/>
            <w:tcBorders>
              <w:top w:val="single" w:sz="4" w:space="0" w:color="auto"/>
              <w:left w:val="single" w:sz="4" w:space="0" w:color="auto"/>
              <w:bottom w:val="single" w:sz="4" w:space="0" w:color="auto"/>
              <w:right w:val="single" w:sz="4" w:space="0" w:color="auto"/>
            </w:tcBorders>
            <w:hideMark/>
          </w:tcPr>
          <w:p w:rsidR="00B27EDC" w:rsidRPr="00B27EDC" w:rsidRDefault="00B27EDC" w:rsidP="00B27EDC">
            <w:pPr>
              <w:spacing w:after="0" w:line="240" w:lineRule="auto"/>
              <w:jc w:val="center"/>
              <w:rPr>
                <w:rFonts w:ascii="Times New Roman" w:hAnsi="Times New Roman" w:cs="Times New Roman"/>
              </w:rPr>
            </w:pPr>
            <w:r w:rsidRPr="00B27EDC">
              <w:rPr>
                <w:rFonts w:ascii="Times New Roman" w:hAnsi="Times New Roman" w:cs="Times New Roman"/>
              </w:rPr>
              <w:t>100,0</w:t>
            </w:r>
          </w:p>
        </w:tc>
      </w:tr>
    </w:tbl>
    <w:p w:rsidR="00B27EDC" w:rsidRPr="00B27EDC" w:rsidRDefault="00B27EDC" w:rsidP="00B27EDC">
      <w:pPr>
        <w:spacing w:after="0" w:line="240" w:lineRule="auto"/>
        <w:ind w:firstLine="708"/>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ab/>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За отчетный период поступило налоговых доходов в бюджет муниципального района на общую сумму  208 888 365,98 руб. (их удельный вес в объеме собственных доходов 86,6%), неналоговых доходов 32 448 277,92 руб. (их удельный вес 13,4%). Выполнение годовых плановых назначений по налоговым доходам составило 102,9%, по неналоговым доходам – 107,5%.</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Основными доходными источниками, которые обеспечили формирование налоговых и неналоговых доходов бюджета района являются:</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-налог на доходы физических лиц –179 460 763,74 руб., что составляет 74,4% в объеме налоговых и неналоговых доходов,</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-акцизы  на нефтесодержащие продукты –15 739 748,81 руб. или 6,5%;</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-налог, взимаемый в связи с применением патентной системы налогообложения- 10 250 575,70 руб. или 4,2%;</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8"/>
          <w:lang w:eastAsia="ru-RU"/>
        </w:rPr>
        <w:t>-д</w:t>
      </w:r>
      <w:r w:rsidRPr="00B27EDC">
        <w:rPr>
          <w:rFonts w:ascii="Times New Roman" w:eastAsia="Times New Roman" w:hAnsi="Times New Roman" w:cs="Times New Roman"/>
          <w:sz w:val="28"/>
          <w:szCs w:val="20"/>
          <w:lang w:eastAsia="ru-RU"/>
        </w:rPr>
        <w:t>оходы от реализации муниципального имущества и земельных участков –21 528 603,13 руб. или  8,9%.</w:t>
      </w:r>
    </w:p>
    <w:p w:rsidR="00B27EDC" w:rsidRPr="00B27EDC" w:rsidRDefault="00B27EDC" w:rsidP="00B27EDC">
      <w:pPr>
        <w:spacing w:after="0"/>
        <w:ind w:firstLine="709"/>
        <w:jc w:val="both"/>
        <w:rPr>
          <w:rFonts w:ascii="Times New Roman" w:eastAsia="Times New Roman" w:hAnsi="Times New Roman" w:cs="Times New Roman"/>
          <w:b/>
          <w:sz w:val="28"/>
          <w:szCs w:val="20"/>
          <w:lang w:eastAsia="ru-RU"/>
        </w:rPr>
      </w:pPr>
      <w:proofErr w:type="gramStart"/>
      <w:r w:rsidRPr="00B27EDC">
        <w:rPr>
          <w:rFonts w:ascii="Times New Roman" w:eastAsia="Times New Roman" w:hAnsi="Times New Roman" w:cs="Times New Roman"/>
          <w:sz w:val="28"/>
          <w:szCs w:val="20"/>
          <w:lang w:eastAsia="ru-RU"/>
        </w:rPr>
        <w:t xml:space="preserve">За  2022 год в бюджет муниципального района поступило налога на доходы физических лиц в размере </w:t>
      </w:r>
      <w:r w:rsidRPr="00B27EDC">
        <w:rPr>
          <w:rFonts w:ascii="Times New Roman" w:eastAsia="Times New Roman" w:hAnsi="Times New Roman" w:cs="Times New Roman"/>
          <w:sz w:val="28"/>
          <w:szCs w:val="28"/>
          <w:lang w:eastAsia="ru-RU"/>
        </w:rPr>
        <w:t xml:space="preserve">179 460 763,74 </w:t>
      </w:r>
      <w:r w:rsidRPr="00B27EDC">
        <w:rPr>
          <w:rFonts w:ascii="Times New Roman" w:eastAsia="Times New Roman" w:hAnsi="Times New Roman" w:cs="Times New Roman"/>
          <w:sz w:val="28"/>
          <w:szCs w:val="20"/>
          <w:lang w:eastAsia="ru-RU"/>
        </w:rPr>
        <w:t xml:space="preserve"> руб., при плановых назначениях  173 912 000,00 руб. Процент исполнения годовых плановых назначений по данному налогу составил 103,2%. Поступления к уровню 2021 по данному  налогу возросли  на  22 504 949,00 руб.   Данное увеличение поступлений сложилось за счет увеличения для бюджета муниципального района</w:t>
      </w:r>
      <w:proofErr w:type="gramEnd"/>
      <w:r w:rsidRPr="00B27EDC">
        <w:rPr>
          <w:rFonts w:ascii="Times New Roman" w:eastAsia="Times New Roman" w:hAnsi="Times New Roman" w:cs="Times New Roman"/>
          <w:sz w:val="28"/>
          <w:szCs w:val="20"/>
          <w:lang w:eastAsia="ru-RU"/>
        </w:rPr>
        <w:t xml:space="preserve"> дополнительного норматива отчислений от </w:t>
      </w:r>
      <w:r w:rsidRPr="00B27EDC">
        <w:rPr>
          <w:rFonts w:ascii="Times New Roman" w:eastAsia="Times New Roman" w:hAnsi="Times New Roman" w:cs="Times New Roman"/>
          <w:sz w:val="28"/>
          <w:szCs w:val="20"/>
          <w:lang w:eastAsia="ru-RU"/>
        </w:rPr>
        <w:lastRenderedPageBreak/>
        <w:t>НДФЛ, досрочного перечисления  налога в декабре 2022 года рядом предприятий района, а также    роста фонда оплаты труда по предприятиям в отчетном году.</w:t>
      </w:r>
      <w:r w:rsidRPr="00B27EDC">
        <w:rPr>
          <w:rFonts w:ascii="Times New Roman" w:eastAsia="Times New Roman" w:hAnsi="Times New Roman" w:cs="Times New Roman"/>
          <w:b/>
          <w:sz w:val="28"/>
          <w:szCs w:val="20"/>
          <w:lang w:eastAsia="ru-RU"/>
        </w:rPr>
        <w:t xml:space="preserve"> </w:t>
      </w:r>
    </w:p>
    <w:p w:rsidR="00B27EDC" w:rsidRPr="00B27EDC" w:rsidRDefault="00B27EDC" w:rsidP="00B27EDC">
      <w:pPr>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 xml:space="preserve">Акцизов по подакцизным товарам (продукции) производимым на территории Российской Федерации зачислено в сумме 15 739 748,81 руб. План на 2022 год –15 334 000,00 руб. Плановые назначения  исполнены на 102,6%. К уровню 2021 года возросли  поступления  на 2 532 989,73 руб., в связи с </w:t>
      </w:r>
      <w:r w:rsidRPr="00B27EDC">
        <w:rPr>
          <w:rFonts w:ascii="Times New Roman" w:eastAsia="Times New Roman" w:hAnsi="Times New Roman" w:cs="Times New Roman"/>
          <w:sz w:val="28"/>
          <w:szCs w:val="28"/>
          <w:lang w:eastAsia="ru-RU"/>
        </w:rPr>
        <w:t xml:space="preserve">ростом налоговых ставок акцизов на нефтепродукты. </w:t>
      </w:r>
    </w:p>
    <w:p w:rsidR="00B27EDC" w:rsidRPr="00B27EDC" w:rsidRDefault="00B27EDC" w:rsidP="00B27EDC">
      <w:pPr>
        <w:autoSpaceDE w:val="0"/>
        <w:autoSpaceDN w:val="0"/>
        <w:adjustRightInd w:val="0"/>
        <w:spacing w:after="0"/>
        <w:ind w:firstLine="709"/>
        <w:jc w:val="both"/>
        <w:rPr>
          <w:rFonts w:ascii="Times New Roman" w:hAnsi="Times New Roman" w:cs="Times New Roman"/>
          <w:color w:val="000000"/>
          <w:sz w:val="28"/>
          <w:szCs w:val="28"/>
        </w:rPr>
      </w:pPr>
      <w:r w:rsidRPr="00B27EDC">
        <w:rPr>
          <w:rFonts w:ascii="Times New Roman" w:hAnsi="Times New Roman" w:cs="Times New Roman"/>
          <w:sz w:val="28"/>
          <w:szCs w:val="28"/>
        </w:rPr>
        <w:t xml:space="preserve">По единому налогу на вмененный доход  для отдельных видов деятельности поступления составили  (-177 365,28 руб.). К уровню 2021 года поступления  снизились  на   4 888 727,73 руб.  Причиной  уменьшения поступлений является  отмена  данного вида налога с 1 января 2021 года, </w:t>
      </w:r>
      <w:proofErr w:type="gramStart"/>
      <w:r w:rsidRPr="00B27EDC">
        <w:rPr>
          <w:rFonts w:ascii="Times New Roman" w:hAnsi="Times New Roman" w:cs="Times New Roman"/>
          <w:sz w:val="28"/>
          <w:szCs w:val="28"/>
        </w:rPr>
        <w:t>согласно условий</w:t>
      </w:r>
      <w:proofErr w:type="gramEnd"/>
      <w:r w:rsidRPr="00B27EDC">
        <w:rPr>
          <w:rFonts w:ascii="Times New Roman" w:hAnsi="Times New Roman" w:cs="Times New Roman"/>
          <w:sz w:val="28"/>
          <w:szCs w:val="28"/>
        </w:rPr>
        <w:t xml:space="preserve"> действующего  Налогового кодекса Российской Федерации</w:t>
      </w:r>
      <w:r w:rsidRPr="00B27EDC">
        <w:rPr>
          <w:rFonts w:ascii="Times New Roman" w:hAnsi="Times New Roman" w:cs="Times New Roman"/>
          <w:color w:val="000000"/>
          <w:sz w:val="28"/>
          <w:szCs w:val="28"/>
        </w:rPr>
        <w:t xml:space="preserve">.  </w:t>
      </w:r>
    </w:p>
    <w:p w:rsidR="00B27EDC" w:rsidRPr="00B27EDC" w:rsidRDefault="00B27EDC" w:rsidP="00B27EDC">
      <w:pPr>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 xml:space="preserve">Единого  сельскохозяйственного налога поступило 1 006 190,24 руб. Годовые плановые назначения 1 001 000,00 руб.,  исполнение на 100,5%.  К уровню 2021 года возросли  поступления на 792 215,59 руб., в связи с ростом доходов по  </w:t>
      </w:r>
      <w:proofErr w:type="spellStart"/>
      <w:r w:rsidRPr="00B27EDC">
        <w:rPr>
          <w:rFonts w:ascii="Times New Roman" w:eastAsia="Times New Roman" w:hAnsi="Times New Roman" w:cs="Times New Roman"/>
          <w:sz w:val="28"/>
          <w:szCs w:val="20"/>
          <w:lang w:eastAsia="ru-RU"/>
        </w:rPr>
        <w:t>ТнВ</w:t>
      </w:r>
      <w:proofErr w:type="spellEnd"/>
      <w:r w:rsidRPr="00B27EDC">
        <w:rPr>
          <w:rFonts w:ascii="Times New Roman" w:eastAsia="Times New Roman" w:hAnsi="Times New Roman" w:cs="Times New Roman"/>
          <w:sz w:val="28"/>
          <w:szCs w:val="20"/>
          <w:lang w:eastAsia="ru-RU"/>
        </w:rPr>
        <w:t xml:space="preserve"> "Успех" </w:t>
      </w:r>
      <w:proofErr w:type="gramStart"/>
      <w:r w:rsidRPr="00B27EDC">
        <w:rPr>
          <w:rFonts w:ascii="Times New Roman" w:eastAsia="Times New Roman" w:hAnsi="Times New Roman" w:cs="Times New Roman"/>
          <w:sz w:val="28"/>
          <w:szCs w:val="20"/>
          <w:lang w:eastAsia="ru-RU"/>
        </w:rPr>
        <w:t>и ООО</w:t>
      </w:r>
      <w:proofErr w:type="gramEnd"/>
      <w:r w:rsidRPr="00B27EDC">
        <w:rPr>
          <w:rFonts w:ascii="Times New Roman" w:eastAsia="Times New Roman" w:hAnsi="Times New Roman" w:cs="Times New Roman"/>
          <w:sz w:val="28"/>
          <w:szCs w:val="20"/>
          <w:lang w:eastAsia="ru-RU"/>
        </w:rPr>
        <w:t xml:space="preserve"> "ССХП Женьшень".</w:t>
      </w:r>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i/>
          <w:sz w:val="28"/>
          <w:szCs w:val="28"/>
          <w:lang w:eastAsia="ru-RU"/>
        </w:rPr>
        <w:tab/>
      </w:r>
      <w:proofErr w:type="gramStart"/>
      <w:r w:rsidRPr="00B27EDC">
        <w:rPr>
          <w:rFonts w:ascii="Times New Roman" w:eastAsia="Times New Roman" w:hAnsi="Times New Roman" w:cs="Times New Roman"/>
          <w:sz w:val="28"/>
          <w:szCs w:val="28"/>
          <w:lang w:eastAsia="ru-RU"/>
        </w:rPr>
        <w:t>Налога, взимаемого в связи с применением патентной системы налогообложения, зачисляемого в бюджеты муниципальных районов,  поступило  в объеме 10 250 575,70 руб., при плановых назначениях 10 191 000,00 руб. Процент исполнения плана составил 100,6%. К уровню 2021 года поступления снизились на 996 224,45 руб.,  что связано с увеличением отчислений налогоплательщиками  в социальные фонды и наличием переплаты по отдельным налогоплательщикам.</w:t>
      </w:r>
      <w:proofErr w:type="gramEnd"/>
    </w:p>
    <w:p w:rsidR="00B27EDC" w:rsidRPr="00B27EDC" w:rsidRDefault="00B27EDC" w:rsidP="00B27EDC">
      <w:pPr>
        <w:widowControl w:val="0"/>
        <w:autoSpaceDE w:val="0"/>
        <w:autoSpaceDN w:val="0"/>
        <w:adjustRightInd w:val="0"/>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Государственной пошлины поступило в бюджет муниципального  района в сумме 2 608 452,77  руб., в том числе:</w:t>
      </w:r>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ab/>
        <w:t>-государственной пошлины по делам, рассматриваемым в судах общей юрисдикции, мировыми судьями (за исключением Верховного Суда Российской Федерации) – 2 588 452,77 руб.;</w:t>
      </w:r>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ab/>
        <w:t>-государственной пошлины за выдачу разрешения на установку рекламной конструкции – 20 000,00 руб.</w:t>
      </w:r>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i/>
          <w:sz w:val="28"/>
          <w:szCs w:val="28"/>
          <w:lang w:eastAsia="ru-RU"/>
        </w:rPr>
        <w:tab/>
      </w:r>
      <w:r w:rsidRPr="00B27EDC">
        <w:rPr>
          <w:rFonts w:ascii="Times New Roman" w:eastAsia="Times New Roman" w:hAnsi="Times New Roman" w:cs="Times New Roman"/>
          <w:sz w:val="28"/>
          <w:szCs w:val="28"/>
          <w:lang w:eastAsia="ru-RU"/>
        </w:rPr>
        <w:t xml:space="preserve">Исполнены бюджетные  назначения  по государственной пошлине на 103,1%. К уровню 2021 года  возросли поступления на 96 638,68 руб. в связи с  увеличением количества обращений  граждан за юридически значимыми действиями. </w:t>
      </w:r>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i/>
          <w:sz w:val="24"/>
          <w:szCs w:val="24"/>
          <w:lang w:eastAsia="ru-RU"/>
        </w:rPr>
        <w:tab/>
      </w:r>
      <w:r w:rsidRPr="00B27EDC">
        <w:rPr>
          <w:rFonts w:ascii="Times New Roman" w:eastAsia="Times New Roman" w:hAnsi="Times New Roman" w:cs="Times New Roman"/>
          <w:sz w:val="28"/>
          <w:szCs w:val="28"/>
          <w:lang w:eastAsia="ru-RU"/>
        </w:rPr>
        <w:t xml:space="preserve">За 2022 год поступило неналоговых доходов в бюджет </w:t>
      </w:r>
      <w:proofErr w:type="spellStart"/>
      <w:r w:rsidRPr="00B27EDC">
        <w:rPr>
          <w:rFonts w:ascii="Times New Roman" w:eastAsia="Times New Roman" w:hAnsi="Times New Roman" w:cs="Times New Roman"/>
          <w:sz w:val="28"/>
          <w:szCs w:val="28"/>
          <w:lang w:eastAsia="ru-RU"/>
        </w:rPr>
        <w:t>Унечского</w:t>
      </w:r>
      <w:proofErr w:type="spellEnd"/>
      <w:r w:rsidRPr="00B27EDC">
        <w:rPr>
          <w:rFonts w:ascii="Times New Roman" w:eastAsia="Times New Roman" w:hAnsi="Times New Roman" w:cs="Times New Roman"/>
          <w:sz w:val="28"/>
          <w:szCs w:val="28"/>
          <w:lang w:eastAsia="ru-RU"/>
        </w:rPr>
        <w:t xml:space="preserve"> муниципального района в сумме 32 448 277,92 руб. Удельный вес неналоговых поступлений в объеме налоговых и неналоговых  доходов бюджета составил 13,4%.</w:t>
      </w:r>
    </w:p>
    <w:p w:rsidR="00B27EDC" w:rsidRPr="00B27EDC" w:rsidRDefault="00B27EDC" w:rsidP="00B27EDC">
      <w:pPr>
        <w:spacing w:after="0"/>
        <w:ind w:firstLine="709"/>
        <w:jc w:val="both"/>
        <w:rPr>
          <w:rFonts w:ascii="Times New Roman" w:eastAsia="Times New Roman" w:hAnsi="Times New Roman" w:cs="Times New Roman"/>
          <w:i/>
          <w:sz w:val="28"/>
          <w:szCs w:val="28"/>
          <w:lang w:eastAsia="ru-RU"/>
        </w:rPr>
      </w:pPr>
      <w:r w:rsidRPr="00B27EDC">
        <w:rPr>
          <w:rFonts w:ascii="Times New Roman" w:eastAsia="Times New Roman" w:hAnsi="Times New Roman" w:cs="Times New Roman"/>
          <w:i/>
          <w:sz w:val="28"/>
          <w:szCs w:val="28"/>
          <w:lang w:eastAsia="ru-RU"/>
        </w:rPr>
        <w:t xml:space="preserve"> </w:t>
      </w:r>
      <w:r w:rsidRPr="00B27EDC">
        <w:rPr>
          <w:rFonts w:ascii="Times New Roman" w:eastAsia="Times New Roman" w:hAnsi="Times New Roman" w:cs="Times New Roman"/>
          <w:i/>
          <w:sz w:val="28"/>
          <w:szCs w:val="28"/>
          <w:lang w:eastAsia="ru-RU"/>
        </w:rPr>
        <w:tab/>
      </w:r>
      <w:proofErr w:type="gramStart"/>
      <w:r w:rsidRPr="00B27EDC">
        <w:rPr>
          <w:rFonts w:ascii="Times New Roman" w:eastAsia="Times New Roman" w:hAnsi="Times New Roman" w:cs="Times New Roman"/>
          <w:sz w:val="28"/>
          <w:szCs w:val="28"/>
          <w:lang w:eastAsia="ru-RU"/>
        </w:rPr>
        <w:t xml:space="preserve">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 зачислено в бюджет в размере </w:t>
      </w:r>
      <w:r w:rsidRPr="00B27EDC">
        <w:rPr>
          <w:rFonts w:ascii="Times New Roman" w:eastAsia="Times New Roman" w:hAnsi="Times New Roman" w:cs="Times New Roman"/>
          <w:sz w:val="28"/>
          <w:szCs w:val="28"/>
          <w:lang w:eastAsia="ru-RU"/>
        </w:rPr>
        <w:lastRenderedPageBreak/>
        <w:t>3 022,96 руб. (при плане 3 000,00 руб.), процент исполнения назначений  100,8%. К уровню 2021 года размер поступлений увеличился   на 1 902,40 руб. Дивиденды получены от АО «Газпром газораспределение Брянск» по акциям, принадлежащим</w:t>
      </w:r>
      <w:proofErr w:type="gramEnd"/>
      <w:r w:rsidRPr="00B27EDC">
        <w:rPr>
          <w:rFonts w:ascii="Times New Roman" w:eastAsia="Times New Roman" w:hAnsi="Times New Roman" w:cs="Times New Roman"/>
          <w:sz w:val="28"/>
          <w:szCs w:val="28"/>
          <w:lang w:eastAsia="ru-RU"/>
        </w:rPr>
        <w:t xml:space="preserve">  </w:t>
      </w:r>
      <w:proofErr w:type="spellStart"/>
      <w:r w:rsidRPr="00B27EDC">
        <w:rPr>
          <w:rFonts w:ascii="Times New Roman" w:eastAsia="Times New Roman" w:hAnsi="Times New Roman" w:cs="Times New Roman"/>
          <w:sz w:val="28"/>
          <w:szCs w:val="28"/>
          <w:lang w:eastAsia="ru-RU"/>
        </w:rPr>
        <w:t>Унечскому</w:t>
      </w:r>
      <w:proofErr w:type="spellEnd"/>
      <w:r w:rsidRPr="00B27EDC">
        <w:rPr>
          <w:rFonts w:ascii="Times New Roman" w:eastAsia="Times New Roman" w:hAnsi="Times New Roman" w:cs="Times New Roman"/>
          <w:sz w:val="28"/>
          <w:szCs w:val="28"/>
          <w:lang w:eastAsia="ru-RU"/>
        </w:rPr>
        <w:t xml:space="preserve"> муниципальному району.</w:t>
      </w:r>
      <w:r w:rsidRPr="00B27EDC">
        <w:rPr>
          <w:rFonts w:ascii="Times New Roman" w:eastAsia="Times New Roman" w:hAnsi="Times New Roman" w:cs="Times New Roman"/>
          <w:i/>
          <w:sz w:val="28"/>
          <w:szCs w:val="28"/>
          <w:lang w:eastAsia="ru-RU"/>
        </w:rPr>
        <w:t xml:space="preserve"> </w:t>
      </w:r>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i/>
          <w:sz w:val="28"/>
          <w:szCs w:val="28"/>
          <w:lang w:eastAsia="ru-RU"/>
        </w:rPr>
        <w:tab/>
      </w:r>
      <w:proofErr w:type="gramStart"/>
      <w:r w:rsidRPr="00B27EDC">
        <w:rPr>
          <w:rFonts w:ascii="Times New Roman" w:eastAsia="Times New Roman" w:hAnsi="Times New Roman" w:cs="Times New Roman"/>
          <w:sz w:val="28"/>
          <w:szCs w:val="28"/>
          <w:lang w:eastAsia="ru-RU"/>
        </w:rPr>
        <w:t xml:space="preserve">Доходов от аренды земли зачислено в  бюджет района в общей сумме  4 837 116,11 руб. Плановые назначения исполнены на 101,4%.  Снижение   к уровню предыдущего года составило  2 237 564,10 руб., основной причиной снижения поступлений является  </w:t>
      </w:r>
      <w:proofErr w:type="spellStart"/>
      <w:r w:rsidRPr="00B27EDC">
        <w:rPr>
          <w:rFonts w:ascii="Times New Roman" w:eastAsia="Times New Roman" w:hAnsi="Times New Roman" w:cs="Times New Roman"/>
          <w:sz w:val="28"/>
          <w:szCs w:val="28"/>
          <w:lang w:eastAsia="ru-RU"/>
        </w:rPr>
        <w:t>проплата</w:t>
      </w:r>
      <w:proofErr w:type="spellEnd"/>
      <w:r w:rsidRPr="00B27EDC">
        <w:rPr>
          <w:rFonts w:ascii="Times New Roman" w:eastAsia="Times New Roman" w:hAnsi="Times New Roman" w:cs="Times New Roman"/>
          <w:sz w:val="28"/>
          <w:szCs w:val="28"/>
          <w:lang w:eastAsia="ru-RU"/>
        </w:rPr>
        <w:t xml:space="preserve"> в 2021 году недоимки прошлых лет ООО «</w:t>
      </w:r>
      <w:proofErr w:type="spellStart"/>
      <w:r w:rsidRPr="00B27EDC">
        <w:rPr>
          <w:rFonts w:ascii="Times New Roman" w:eastAsia="Times New Roman" w:hAnsi="Times New Roman" w:cs="Times New Roman"/>
          <w:sz w:val="28"/>
          <w:szCs w:val="28"/>
          <w:lang w:eastAsia="ru-RU"/>
        </w:rPr>
        <w:t>Меленский</w:t>
      </w:r>
      <w:proofErr w:type="spellEnd"/>
      <w:r w:rsidRPr="00B27EDC">
        <w:rPr>
          <w:rFonts w:ascii="Times New Roman" w:eastAsia="Times New Roman" w:hAnsi="Times New Roman" w:cs="Times New Roman"/>
          <w:sz w:val="28"/>
          <w:szCs w:val="28"/>
          <w:lang w:eastAsia="ru-RU"/>
        </w:rPr>
        <w:t xml:space="preserve"> картофель» и КФХ «</w:t>
      </w:r>
      <w:proofErr w:type="spellStart"/>
      <w:r w:rsidRPr="00B27EDC">
        <w:rPr>
          <w:rFonts w:ascii="Times New Roman" w:eastAsia="Times New Roman" w:hAnsi="Times New Roman" w:cs="Times New Roman"/>
          <w:sz w:val="28"/>
          <w:szCs w:val="28"/>
          <w:lang w:eastAsia="ru-RU"/>
        </w:rPr>
        <w:t>Довгалев</w:t>
      </w:r>
      <w:proofErr w:type="spellEnd"/>
      <w:r w:rsidRPr="00B27EDC">
        <w:rPr>
          <w:rFonts w:ascii="Times New Roman" w:eastAsia="Times New Roman" w:hAnsi="Times New Roman" w:cs="Times New Roman"/>
          <w:sz w:val="28"/>
          <w:szCs w:val="28"/>
          <w:lang w:eastAsia="ru-RU"/>
        </w:rPr>
        <w:t>», а также расторжение договоров-аренды по выкупленным земельным участкам.</w:t>
      </w:r>
      <w:proofErr w:type="gramEnd"/>
    </w:p>
    <w:p w:rsidR="00B27EDC" w:rsidRPr="00B27EDC" w:rsidRDefault="00B27EDC" w:rsidP="00B27EDC">
      <w:pPr>
        <w:spacing w:after="0"/>
        <w:ind w:firstLine="709"/>
        <w:jc w:val="both"/>
        <w:rPr>
          <w:rFonts w:ascii="Times New Roman" w:hAnsi="Times New Roman" w:cs="Times New Roman"/>
          <w:color w:val="000000"/>
          <w:sz w:val="28"/>
          <w:szCs w:val="28"/>
        </w:rPr>
      </w:pPr>
      <w:proofErr w:type="gramStart"/>
      <w:r w:rsidRPr="00B27EDC">
        <w:rPr>
          <w:rFonts w:ascii="Times New Roman" w:hAnsi="Times New Roman" w:cs="Times New Roman"/>
          <w:sz w:val="28"/>
          <w:szCs w:val="28"/>
        </w:rPr>
        <w:t>Доходов от сдачи в аренду муниципального имущества получено  в  размере  3 697 516,22 руб.  Плановые назначения на 2022 год составили  3 655 000,00 руб., они исполнены на 101,2%. К уровню 2021 года поступило доходов  меньше на 374 772,07 руб., в связи с</w:t>
      </w:r>
      <w:r w:rsidRPr="00B27EDC">
        <w:rPr>
          <w:rFonts w:ascii="Times New Roman" w:hAnsi="Times New Roman" w:cs="Times New Roman"/>
          <w:bCs/>
          <w:sz w:val="28"/>
          <w:szCs w:val="28"/>
        </w:rPr>
        <w:t xml:space="preserve">   </w:t>
      </w:r>
      <w:r w:rsidRPr="00B27EDC">
        <w:rPr>
          <w:rFonts w:ascii="Times New Roman" w:hAnsi="Times New Roman" w:cs="Times New Roman"/>
          <w:sz w:val="28"/>
          <w:szCs w:val="28"/>
        </w:rPr>
        <w:t>передачей в собственность субъекта Российской Федерации объектов инфраструктуры по газоснабжению и расторжением договоров аренды с арендаторами на территории</w:t>
      </w:r>
      <w:proofErr w:type="gramEnd"/>
      <w:r w:rsidRPr="00B27EDC">
        <w:rPr>
          <w:rFonts w:ascii="Times New Roman" w:hAnsi="Times New Roman" w:cs="Times New Roman"/>
          <w:sz w:val="28"/>
          <w:szCs w:val="28"/>
        </w:rPr>
        <w:t xml:space="preserve"> муниципальной ярмарки.</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bCs/>
          <w:sz w:val="28"/>
          <w:szCs w:val="28"/>
          <w:lang w:eastAsia="ru-RU"/>
        </w:rPr>
      </w:pPr>
      <w:r w:rsidRPr="00B27EDC">
        <w:rPr>
          <w:rFonts w:ascii="Times New Roman" w:eastAsia="Times New Roman" w:hAnsi="Times New Roman" w:cs="Times New Roman"/>
          <w:bCs/>
          <w:sz w:val="28"/>
          <w:szCs w:val="28"/>
          <w:lang w:eastAsia="ru-RU"/>
        </w:rPr>
        <w:t xml:space="preserve">Доходов от перечисления части прибыли, остающейся после уплаты  налогов и иных обязательных платежей муниципальных унитарных предприятий, зачислено 161 822,00 руб. (при плане 161 000,00 руб.). Исполнены плановые назначения на 100,5%. </w:t>
      </w:r>
      <w:r w:rsidRPr="00B27EDC">
        <w:rPr>
          <w:rFonts w:ascii="Times New Roman" w:eastAsia="Times New Roman" w:hAnsi="Times New Roman" w:cs="Times New Roman"/>
          <w:sz w:val="28"/>
          <w:szCs w:val="28"/>
          <w:lang w:eastAsia="ru-RU"/>
        </w:rPr>
        <w:t xml:space="preserve">К уровню 2021 года  поступления снизились на 27 178,00 руб.  </w:t>
      </w:r>
      <w:r w:rsidRPr="00B27EDC">
        <w:rPr>
          <w:rFonts w:ascii="Times New Roman" w:eastAsia="Times New Roman" w:hAnsi="Times New Roman" w:cs="Times New Roman"/>
          <w:bCs/>
          <w:sz w:val="28"/>
          <w:szCs w:val="28"/>
          <w:lang w:eastAsia="ru-RU"/>
        </w:rPr>
        <w:t xml:space="preserve">Данные доходы  поступили от </w:t>
      </w:r>
      <w:proofErr w:type="spellStart"/>
      <w:r w:rsidRPr="00B27EDC">
        <w:rPr>
          <w:rFonts w:ascii="Times New Roman" w:eastAsia="Times New Roman" w:hAnsi="Times New Roman" w:cs="Times New Roman"/>
          <w:bCs/>
          <w:sz w:val="28"/>
          <w:szCs w:val="28"/>
          <w:lang w:eastAsia="ru-RU"/>
        </w:rPr>
        <w:t>Унечского</w:t>
      </w:r>
      <w:proofErr w:type="spellEnd"/>
      <w:r w:rsidRPr="00B27EDC">
        <w:rPr>
          <w:rFonts w:ascii="Times New Roman" w:eastAsia="Times New Roman" w:hAnsi="Times New Roman" w:cs="Times New Roman"/>
          <w:bCs/>
          <w:sz w:val="28"/>
          <w:szCs w:val="28"/>
          <w:lang w:eastAsia="ru-RU"/>
        </w:rPr>
        <w:t xml:space="preserve"> МУПЖКО у которого по результатам </w:t>
      </w:r>
      <w:proofErr w:type="gramStart"/>
      <w:r w:rsidRPr="00B27EDC">
        <w:rPr>
          <w:rFonts w:ascii="Times New Roman" w:eastAsia="Times New Roman" w:hAnsi="Times New Roman" w:cs="Times New Roman"/>
          <w:bCs/>
          <w:sz w:val="28"/>
          <w:szCs w:val="28"/>
          <w:lang w:eastAsia="ru-RU"/>
        </w:rPr>
        <w:t>финансов-хозяйственной</w:t>
      </w:r>
      <w:proofErr w:type="gramEnd"/>
      <w:r w:rsidRPr="00B27EDC">
        <w:rPr>
          <w:rFonts w:ascii="Times New Roman" w:eastAsia="Times New Roman" w:hAnsi="Times New Roman" w:cs="Times New Roman"/>
          <w:bCs/>
          <w:sz w:val="28"/>
          <w:szCs w:val="28"/>
          <w:lang w:eastAsia="ru-RU"/>
        </w:rPr>
        <w:t xml:space="preserve"> деятельности за 2021 год сложилась прибыль ниже запланированной.</w:t>
      </w:r>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i/>
          <w:sz w:val="28"/>
          <w:szCs w:val="28"/>
          <w:lang w:eastAsia="ru-RU"/>
        </w:rPr>
        <w:tab/>
      </w:r>
      <w:r w:rsidRPr="00B27EDC">
        <w:rPr>
          <w:rFonts w:ascii="Times New Roman" w:eastAsia="Times New Roman" w:hAnsi="Times New Roman" w:cs="Times New Roman"/>
          <w:sz w:val="28"/>
          <w:szCs w:val="28"/>
          <w:lang w:eastAsia="ru-RU"/>
        </w:rPr>
        <w:t xml:space="preserve">В бюджет района  зачислено в виде  «Прочих поступлений от использования имущества» 165 662,49 руб., назначения исполнены на 101,0%. Данные поступления являются платой за наем жилых помещений в муниципальном жилом фонде.  К уровню 2021 года  поступления снизились   на 24 704,30 руб.,  в связи с </w:t>
      </w:r>
      <w:proofErr w:type="spellStart"/>
      <w:r w:rsidRPr="00B27EDC">
        <w:rPr>
          <w:rFonts w:ascii="Times New Roman" w:eastAsia="Times New Roman" w:hAnsi="Times New Roman" w:cs="Times New Roman"/>
          <w:sz w:val="28"/>
          <w:szCs w:val="28"/>
          <w:lang w:eastAsia="ru-RU"/>
        </w:rPr>
        <w:t>проплатой</w:t>
      </w:r>
      <w:proofErr w:type="spellEnd"/>
      <w:r w:rsidRPr="00B27EDC">
        <w:rPr>
          <w:rFonts w:ascii="Times New Roman" w:eastAsia="Times New Roman" w:hAnsi="Times New Roman" w:cs="Times New Roman"/>
          <w:sz w:val="28"/>
          <w:szCs w:val="28"/>
          <w:lang w:eastAsia="ru-RU"/>
        </w:rPr>
        <w:t xml:space="preserve"> в 2021 году задолженности по плате за наем жилья.</w:t>
      </w:r>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i/>
          <w:sz w:val="28"/>
          <w:szCs w:val="28"/>
          <w:lang w:eastAsia="ru-RU"/>
        </w:rPr>
        <w:tab/>
      </w:r>
      <w:r w:rsidRPr="00B27EDC">
        <w:rPr>
          <w:rFonts w:ascii="Times New Roman" w:eastAsia="Times New Roman" w:hAnsi="Times New Roman" w:cs="Times New Roman"/>
          <w:sz w:val="28"/>
          <w:szCs w:val="28"/>
          <w:lang w:eastAsia="ru-RU"/>
        </w:rPr>
        <w:t>Платы за негативное воздействие на окружающую среду зачислено в бюджет муниципального района 215 858,12 руб. при плане 215 000,00 руб. Плановые назначения исполнены на 100,4%. К уровню 2021 года  поступления снизились на  385 289,64 руб., в связи с консервацией на территории района полигона по размещению твердых бытовых отходов.</w:t>
      </w:r>
    </w:p>
    <w:p w:rsidR="00B27EDC" w:rsidRPr="00B27EDC" w:rsidRDefault="00B27EDC" w:rsidP="00B27EDC">
      <w:pPr>
        <w:spacing w:after="0"/>
        <w:ind w:firstLine="709"/>
        <w:jc w:val="both"/>
        <w:rPr>
          <w:rFonts w:ascii="Times New Roman" w:eastAsia="Times New Roman" w:hAnsi="Times New Roman" w:cs="Times New Roman"/>
          <w:i/>
          <w:sz w:val="28"/>
          <w:szCs w:val="28"/>
          <w:lang w:eastAsia="ru-RU"/>
        </w:rPr>
      </w:pPr>
      <w:r w:rsidRPr="00B27EDC">
        <w:rPr>
          <w:rFonts w:ascii="Times New Roman" w:eastAsia="Times New Roman" w:hAnsi="Times New Roman" w:cs="Times New Roman"/>
          <w:i/>
          <w:sz w:val="28"/>
          <w:szCs w:val="28"/>
          <w:lang w:eastAsia="ru-RU"/>
        </w:rPr>
        <w:tab/>
      </w:r>
      <w:proofErr w:type="gramStart"/>
      <w:r w:rsidRPr="00B27EDC">
        <w:rPr>
          <w:rFonts w:ascii="Times New Roman" w:eastAsia="Times New Roman" w:hAnsi="Times New Roman" w:cs="Times New Roman"/>
          <w:sz w:val="28"/>
          <w:szCs w:val="28"/>
          <w:lang w:eastAsia="ru-RU"/>
        </w:rPr>
        <w:t xml:space="preserve">По  доходам от оказания платных услуг (работ)   и компенсации затрат бюджетов  поступления сложились в размере 26 120,00 руб. Плановые назначения составили 26 000,00 руб.  Процент исполнения  назначений – 100,5%. По данному  КБК зачислены доходы в виде </w:t>
      </w:r>
      <w:r w:rsidRPr="00B27EDC">
        <w:rPr>
          <w:rFonts w:ascii="Times New Roman" w:hAnsi="Times New Roman" w:cs="Times New Roman"/>
          <w:color w:val="000000"/>
          <w:sz w:val="28"/>
          <w:szCs w:val="28"/>
        </w:rPr>
        <w:t xml:space="preserve">возврата дебиторской задолженности прошлых лет и </w:t>
      </w:r>
      <w:r w:rsidRPr="00B27EDC">
        <w:rPr>
          <w:rFonts w:ascii="Times New Roman" w:eastAsia="Times New Roman" w:hAnsi="Times New Roman" w:cs="Times New Roman"/>
          <w:color w:val="000000"/>
          <w:sz w:val="28"/>
          <w:szCs w:val="28"/>
          <w:lang w:eastAsia="ru-RU"/>
        </w:rPr>
        <w:t>субсидии в бюджет муниципального района на подготовку проектов межевания земельных участков и на проведение кадастровых работ.</w:t>
      </w:r>
      <w:proofErr w:type="gramEnd"/>
      <w:r w:rsidRPr="00B27EDC">
        <w:rPr>
          <w:rFonts w:ascii="Times New Roman" w:eastAsia="Times New Roman" w:hAnsi="Times New Roman" w:cs="Times New Roman"/>
          <w:color w:val="000000"/>
          <w:sz w:val="28"/>
          <w:szCs w:val="28"/>
          <w:lang w:eastAsia="ru-RU"/>
        </w:rPr>
        <w:t xml:space="preserve"> </w:t>
      </w:r>
      <w:r w:rsidRPr="00B27EDC">
        <w:rPr>
          <w:rFonts w:ascii="Times New Roman" w:hAnsi="Times New Roman" w:cs="Times New Roman"/>
          <w:color w:val="000000"/>
          <w:sz w:val="28"/>
          <w:szCs w:val="28"/>
        </w:rPr>
        <w:t>Данные поступления носят разовый характер</w:t>
      </w:r>
      <w:r w:rsidRPr="00B27EDC">
        <w:rPr>
          <w:rFonts w:ascii="Times New Roman" w:eastAsia="Times New Roman" w:hAnsi="Times New Roman" w:cs="Times New Roman"/>
          <w:sz w:val="28"/>
          <w:szCs w:val="28"/>
          <w:lang w:eastAsia="ru-RU"/>
        </w:rPr>
        <w:t>, и к уровню 2021 года снизились поступления на  82 947,80 руб.</w:t>
      </w:r>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i/>
          <w:sz w:val="28"/>
          <w:szCs w:val="28"/>
          <w:lang w:eastAsia="ru-RU"/>
        </w:rPr>
        <w:lastRenderedPageBreak/>
        <w:tab/>
      </w:r>
      <w:r w:rsidRPr="00B27EDC">
        <w:rPr>
          <w:rFonts w:ascii="Times New Roman" w:eastAsia="Times New Roman" w:hAnsi="Times New Roman" w:cs="Times New Roman"/>
          <w:sz w:val="28"/>
          <w:szCs w:val="28"/>
          <w:lang w:eastAsia="ru-RU"/>
        </w:rPr>
        <w:t xml:space="preserve">Поступило за 2021 год в бюджет района доходов от продажи материальных и нематериальных активов на общую  сумму 21 528 603,13 руб., в том числе: </w:t>
      </w:r>
    </w:p>
    <w:p w:rsidR="00B27EDC" w:rsidRPr="00B27EDC" w:rsidRDefault="00B27EDC" w:rsidP="00B27EDC">
      <w:pPr>
        <w:numPr>
          <w:ilvl w:val="0"/>
          <w:numId w:val="10"/>
        </w:numPr>
        <w:tabs>
          <w:tab w:val="num" w:pos="0"/>
        </w:tabs>
        <w:spacing w:after="0"/>
        <w:ind w:left="0" w:firstLine="709"/>
        <w:jc w:val="both"/>
        <w:rPr>
          <w:rFonts w:ascii="Times New Roman" w:hAnsi="Times New Roman" w:cs="Times New Roman"/>
          <w:sz w:val="28"/>
        </w:rPr>
      </w:pPr>
      <w:r w:rsidRPr="00B27EDC">
        <w:rPr>
          <w:rFonts w:ascii="Times New Roman" w:hAnsi="Times New Roman" w:cs="Times New Roman"/>
          <w:sz w:val="28"/>
        </w:rPr>
        <w:t xml:space="preserve">доходов от реализации иного  имущества, находящегося в собственности  муниципальных районов –407 305,53 руб., при плане 481 000,00 руб., исполнение  84,7%; </w:t>
      </w:r>
    </w:p>
    <w:p w:rsidR="00B27EDC" w:rsidRPr="00B27EDC" w:rsidRDefault="00B27EDC" w:rsidP="00B27EDC">
      <w:pPr>
        <w:numPr>
          <w:ilvl w:val="0"/>
          <w:numId w:val="10"/>
        </w:numPr>
        <w:tabs>
          <w:tab w:val="num" w:pos="0"/>
        </w:tabs>
        <w:spacing w:after="0"/>
        <w:ind w:left="0" w:firstLine="709"/>
        <w:jc w:val="both"/>
        <w:rPr>
          <w:rFonts w:ascii="Times New Roman" w:hAnsi="Times New Roman" w:cs="Times New Roman"/>
          <w:sz w:val="28"/>
        </w:rPr>
      </w:pPr>
      <w:r w:rsidRPr="00B27EDC">
        <w:rPr>
          <w:rFonts w:ascii="Times New Roman" w:hAnsi="Times New Roman" w:cs="Times New Roman"/>
          <w:sz w:val="28"/>
        </w:rPr>
        <w:t>доходов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–20 678 683,63 руб., при плане 18 708 000,0 руб., исполнение  110,5%;</w:t>
      </w:r>
    </w:p>
    <w:p w:rsidR="00B27EDC" w:rsidRPr="00B27EDC" w:rsidRDefault="00B27EDC" w:rsidP="00B27EDC">
      <w:pPr>
        <w:numPr>
          <w:ilvl w:val="0"/>
          <w:numId w:val="10"/>
        </w:numPr>
        <w:tabs>
          <w:tab w:val="num" w:pos="0"/>
        </w:tabs>
        <w:spacing w:after="0"/>
        <w:ind w:left="0" w:firstLine="709"/>
        <w:jc w:val="both"/>
        <w:rPr>
          <w:rFonts w:ascii="Times New Roman" w:hAnsi="Times New Roman" w:cs="Times New Roman"/>
          <w:sz w:val="28"/>
        </w:rPr>
      </w:pPr>
      <w:r w:rsidRPr="00B27EDC">
        <w:rPr>
          <w:rFonts w:ascii="Times New Roman" w:hAnsi="Times New Roman" w:cs="Times New Roman"/>
          <w:sz w:val="28"/>
        </w:rPr>
        <w:t xml:space="preserve">доходов от продажи земельных участков, государственная собственность на которые  не разграничена и которые расположены в границах городских поселений –263 930,95 руб., при плане 150 000,0 руб., исполнение  176,0%;  </w:t>
      </w:r>
    </w:p>
    <w:p w:rsidR="00B27EDC" w:rsidRPr="00B27EDC" w:rsidRDefault="00B27EDC" w:rsidP="00B27EDC">
      <w:pPr>
        <w:numPr>
          <w:ilvl w:val="0"/>
          <w:numId w:val="10"/>
        </w:numPr>
        <w:tabs>
          <w:tab w:val="num" w:pos="0"/>
        </w:tabs>
        <w:spacing w:after="0"/>
        <w:ind w:left="0"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платы за </w:t>
      </w:r>
      <w:r w:rsidRPr="00B27EDC">
        <w:rPr>
          <w:rFonts w:ascii="Times New Roman" w:hAnsi="Times New Roman" w:cs="Times New Roman"/>
          <w:bCs/>
          <w:sz w:val="28"/>
          <w:szCs w:val="28"/>
        </w:rPr>
        <w:t xml:space="preserve">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  83 588,87руб., при плане  24 000,00 руб., </w:t>
      </w:r>
      <w:r w:rsidRPr="00B27EDC">
        <w:rPr>
          <w:rFonts w:ascii="Times New Roman" w:hAnsi="Times New Roman" w:cs="Times New Roman"/>
          <w:sz w:val="28"/>
        </w:rPr>
        <w:t>исполнение  348,3%;</w:t>
      </w:r>
    </w:p>
    <w:p w:rsidR="00B27EDC" w:rsidRPr="00B27EDC" w:rsidRDefault="00B27EDC" w:rsidP="00B27EDC">
      <w:pPr>
        <w:numPr>
          <w:ilvl w:val="0"/>
          <w:numId w:val="10"/>
        </w:numPr>
        <w:tabs>
          <w:tab w:val="num" w:pos="0"/>
        </w:tabs>
        <w:spacing w:after="0"/>
        <w:ind w:left="0" w:firstLine="709"/>
        <w:jc w:val="both"/>
        <w:rPr>
          <w:rFonts w:ascii="Times New Roman" w:hAnsi="Times New Roman" w:cs="Times New Roman"/>
          <w:sz w:val="28"/>
          <w:szCs w:val="28"/>
        </w:rPr>
      </w:pPr>
      <w:r w:rsidRPr="00B27EDC">
        <w:rPr>
          <w:rFonts w:ascii="Times New Roman" w:hAnsi="Times New Roman" w:cs="Times New Roman"/>
          <w:sz w:val="28"/>
          <w:szCs w:val="28"/>
        </w:rPr>
        <w:t xml:space="preserve">платы за </w:t>
      </w:r>
      <w:r w:rsidRPr="00B27EDC">
        <w:rPr>
          <w:rFonts w:ascii="Times New Roman" w:hAnsi="Times New Roman" w:cs="Times New Roman"/>
          <w:bCs/>
          <w:sz w:val="28"/>
          <w:szCs w:val="28"/>
        </w:rPr>
        <w:t xml:space="preserve">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 –  95 094,15 руб., при плане 40 000,0 руб., </w:t>
      </w:r>
      <w:r w:rsidRPr="00B27EDC">
        <w:rPr>
          <w:rFonts w:ascii="Times New Roman" w:hAnsi="Times New Roman" w:cs="Times New Roman"/>
          <w:sz w:val="28"/>
        </w:rPr>
        <w:t>исполнение  237,7%.</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i/>
          <w:sz w:val="28"/>
          <w:szCs w:val="28"/>
        </w:rPr>
        <w:tab/>
      </w:r>
      <w:r w:rsidRPr="00B27EDC">
        <w:rPr>
          <w:rFonts w:ascii="Times New Roman" w:hAnsi="Times New Roman" w:cs="Times New Roman"/>
          <w:sz w:val="28"/>
          <w:szCs w:val="28"/>
        </w:rPr>
        <w:t xml:space="preserve">Плановые назначения по доходам от реализации исполнены в целом на 111,0%. </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i/>
          <w:sz w:val="28"/>
          <w:szCs w:val="28"/>
        </w:rPr>
        <w:tab/>
      </w:r>
      <w:r w:rsidRPr="00B27EDC">
        <w:rPr>
          <w:rFonts w:ascii="Times New Roman" w:hAnsi="Times New Roman" w:cs="Times New Roman"/>
          <w:sz w:val="28"/>
          <w:szCs w:val="28"/>
        </w:rPr>
        <w:t>Относительно 2021  года  доходов от реализации получено больше на 9 108 718,64 руб.,  так как за отчетный год реализовано земельных участков, принадлежащих  к категории земель сельскохозяйственного назначения больше чем в предыдущем году.</w:t>
      </w:r>
    </w:p>
    <w:p w:rsidR="00B27EDC" w:rsidRPr="00B27EDC" w:rsidRDefault="00B27EDC" w:rsidP="00B27EDC">
      <w:pPr>
        <w:spacing w:after="0"/>
        <w:ind w:firstLine="709"/>
        <w:jc w:val="both"/>
        <w:rPr>
          <w:rFonts w:ascii="Times New Roman" w:hAnsi="Times New Roman" w:cs="Times New Roman"/>
          <w:sz w:val="28"/>
          <w:szCs w:val="28"/>
        </w:rPr>
      </w:pPr>
      <w:proofErr w:type="gramStart"/>
      <w:r w:rsidRPr="00B27EDC">
        <w:rPr>
          <w:rFonts w:ascii="Times New Roman" w:hAnsi="Times New Roman" w:cs="Times New Roman"/>
          <w:sz w:val="28"/>
          <w:szCs w:val="28"/>
        </w:rPr>
        <w:t xml:space="preserve">В 2022  году в бюджет муниципального района зачислены платежи, взимаемые организациями муниципальных районов за выполнение определенных функций в размере 241 709,94 руб., при плане 241 000,00 руб. </w:t>
      </w:r>
      <w:r w:rsidRPr="00B27EDC">
        <w:rPr>
          <w:rFonts w:ascii="Times New Roman" w:hAnsi="Times New Roman" w:cs="Times New Roman"/>
          <w:color w:val="000000"/>
          <w:sz w:val="28"/>
          <w:szCs w:val="28"/>
        </w:rPr>
        <w:t xml:space="preserve"> </w:t>
      </w:r>
      <w:r w:rsidRPr="00B27EDC">
        <w:rPr>
          <w:rFonts w:ascii="Times New Roman" w:hAnsi="Times New Roman" w:cs="Times New Roman"/>
          <w:sz w:val="28"/>
          <w:szCs w:val="28"/>
        </w:rPr>
        <w:t xml:space="preserve">Плановые назначения исполнены на 100,3%. К уровню  2021 года поступления возросли на 124 195,11 руб., что связано с </w:t>
      </w:r>
      <w:r w:rsidRPr="00B27EDC">
        <w:rPr>
          <w:rFonts w:ascii="Times New Roman" w:hAnsi="Times New Roman" w:cs="Times New Roman"/>
          <w:color w:val="000000"/>
          <w:sz w:val="28"/>
          <w:szCs w:val="28"/>
        </w:rPr>
        <w:t xml:space="preserve">оплатой юридическими лицами за разрешения на предоставление земельных участков  для использования по разовым договорам. </w:t>
      </w:r>
      <w:r w:rsidRPr="00B27EDC">
        <w:rPr>
          <w:rFonts w:ascii="Times New Roman" w:hAnsi="Times New Roman" w:cs="Times New Roman"/>
          <w:sz w:val="28"/>
          <w:szCs w:val="28"/>
        </w:rPr>
        <w:t xml:space="preserve"> </w:t>
      </w:r>
      <w:proofErr w:type="gramEnd"/>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proofErr w:type="gramStart"/>
      <w:r w:rsidRPr="00B27EDC">
        <w:rPr>
          <w:rFonts w:ascii="Times New Roman" w:eastAsia="Times New Roman" w:hAnsi="Times New Roman" w:cs="Times New Roman"/>
          <w:sz w:val="28"/>
          <w:szCs w:val="28"/>
          <w:lang w:eastAsia="ru-RU"/>
        </w:rPr>
        <w:t xml:space="preserve">В бюджет муниципального   района поступило   штрафов в размере 1 557 758,95 руб. План  на 2022  год –1 543 000,00 руб. Исполнены плановые назначения  на 101,0%. К уровню 2021 года снизились поступления штрафов на </w:t>
      </w:r>
      <w:r w:rsidRPr="00B27EDC">
        <w:rPr>
          <w:rFonts w:ascii="Times New Roman" w:eastAsia="Times New Roman" w:hAnsi="Times New Roman" w:cs="Times New Roman"/>
          <w:sz w:val="28"/>
          <w:szCs w:val="28"/>
          <w:lang w:eastAsia="ru-RU"/>
        </w:rPr>
        <w:lastRenderedPageBreak/>
        <w:t>144 406,05 руб., снижение  сложилось по административным штрафам, установленным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roofErr w:type="gramEnd"/>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Прочих неналоговых доходов зачислено в бюджет района на сумму 33 912,00 руб. По данному доходному источнику зачислены доходы от сдачи металлолома. В сравнении с 2021 годом поступления возросли на 3 074,18 руб.</w:t>
      </w:r>
    </w:p>
    <w:p w:rsidR="00B27EDC" w:rsidRPr="00B27EDC" w:rsidRDefault="00B27EDC" w:rsidP="00B27EDC">
      <w:pPr>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8"/>
          <w:lang w:eastAsia="ru-RU"/>
        </w:rPr>
        <w:t xml:space="preserve">В виде инициативных платежей поступления составили </w:t>
      </w:r>
      <w:proofErr w:type="gramStart"/>
      <w:r w:rsidRPr="00B27EDC">
        <w:rPr>
          <w:rFonts w:ascii="Times New Roman" w:eastAsia="Times New Roman" w:hAnsi="Times New Roman" w:cs="Times New Roman"/>
          <w:sz w:val="28"/>
          <w:szCs w:val="28"/>
          <w:lang w:eastAsia="ru-RU"/>
        </w:rPr>
        <w:t>( </w:t>
      </w:r>
      <w:proofErr w:type="gramEnd"/>
      <w:r w:rsidRPr="00B27EDC">
        <w:rPr>
          <w:rFonts w:ascii="Times New Roman" w:eastAsia="Times New Roman" w:hAnsi="Times New Roman" w:cs="Times New Roman"/>
          <w:sz w:val="28"/>
          <w:szCs w:val="28"/>
          <w:lang w:eastAsia="ru-RU"/>
        </w:rPr>
        <w:t>-20 824,00 руб.),  в связи с возвратом инициативных    платежей    из бюджета муниципального района. В сравнении с 2021 годом поступления снизились на 195 824,00 руб.</w:t>
      </w:r>
    </w:p>
    <w:p w:rsidR="00B27EDC" w:rsidRPr="00B27EDC" w:rsidRDefault="00B27EDC" w:rsidP="00B27EDC">
      <w:pPr>
        <w:spacing w:after="0"/>
        <w:ind w:firstLine="709"/>
        <w:jc w:val="both"/>
        <w:rPr>
          <w:rFonts w:ascii="Times New Roman" w:hAnsi="Times New Roman" w:cs="Times New Roman"/>
          <w:sz w:val="28"/>
          <w:szCs w:val="28"/>
        </w:rPr>
      </w:pPr>
      <w:r w:rsidRPr="00B27EDC">
        <w:rPr>
          <w:rFonts w:ascii="Times New Roman" w:hAnsi="Times New Roman" w:cs="Times New Roman"/>
          <w:sz w:val="28"/>
          <w:szCs w:val="28"/>
        </w:rPr>
        <w:t>К соответствующему периоду 2021 года поступления налоговых и неналоговых доходов возросли на</w:t>
      </w:r>
      <w:r w:rsidRPr="00B27EDC">
        <w:rPr>
          <w:rFonts w:ascii="Times New Roman" w:hAnsi="Times New Roman" w:cs="Times New Roman"/>
          <w:bCs/>
          <w:sz w:val="28"/>
          <w:szCs w:val="28"/>
        </w:rPr>
        <w:t xml:space="preserve"> общую сумму </w:t>
      </w:r>
      <w:r w:rsidRPr="00B27EDC">
        <w:rPr>
          <w:rFonts w:ascii="Times New Roman" w:hAnsi="Times New Roman" w:cs="Times New Roman"/>
          <w:sz w:val="28"/>
          <w:szCs w:val="28"/>
        </w:rPr>
        <w:t> 25 807 045,19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Рост поступлений сложился по следующим доходным источникам:</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-налогу на доходы физических лиц  на 22 504 949,00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-акцизам по подакцизным товарам (продукции), производимым на территории Российской Федерации на 2 532 989,73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-единому сельскохозяйственному налогу на 792 215,59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-государственной пошлине на 96 638,68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0"/>
          <w:lang w:eastAsia="ru-RU"/>
        </w:rPr>
        <w:t>-</w:t>
      </w:r>
      <w:r w:rsidRPr="00B27EDC">
        <w:rPr>
          <w:rFonts w:ascii="Times New Roman" w:eastAsia="Times New Roman" w:hAnsi="Times New Roman" w:cs="Times New Roman"/>
          <w:sz w:val="28"/>
          <w:szCs w:val="28"/>
          <w:lang w:eastAsia="ru-RU"/>
        </w:rPr>
        <w:t>доходам  в виде дивидендов по акциям, принадлежащим муниципальным районам на 1 902,40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i/>
          <w:sz w:val="28"/>
          <w:szCs w:val="20"/>
          <w:lang w:eastAsia="ru-RU"/>
        </w:rPr>
        <w:tab/>
      </w:r>
      <w:r w:rsidRPr="00B27EDC">
        <w:rPr>
          <w:rFonts w:ascii="Times New Roman" w:eastAsia="Times New Roman" w:hAnsi="Times New Roman" w:cs="Times New Roman"/>
          <w:sz w:val="28"/>
          <w:szCs w:val="20"/>
          <w:lang w:eastAsia="ru-RU"/>
        </w:rPr>
        <w:t>-доходам от реализации муниципального имущества и земельных участков  на 9 108 718,64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ab/>
        <w:t>-</w:t>
      </w:r>
      <w:r w:rsidRPr="00B27EDC">
        <w:rPr>
          <w:rFonts w:ascii="Times New Roman" w:eastAsia="Times New Roman" w:hAnsi="Times New Roman" w:cs="Times New Roman"/>
          <w:sz w:val="28"/>
          <w:szCs w:val="28"/>
          <w:lang w:eastAsia="ru-RU"/>
        </w:rPr>
        <w:t>платежам, взимаемым организациями муниципальных районов за выполнение определенных функций</w:t>
      </w:r>
      <w:r w:rsidRPr="00B27EDC">
        <w:rPr>
          <w:rFonts w:ascii="Times New Roman" w:eastAsia="Times New Roman" w:hAnsi="Times New Roman" w:cs="Times New Roman"/>
          <w:sz w:val="28"/>
          <w:szCs w:val="20"/>
          <w:lang w:eastAsia="ru-RU"/>
        </w:rPr>
        <w:t xml:space="preserve"> на  124 195,11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ab/>
        <w:t>-прочим неналоговым доходам на 3 074,18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i/>
          <w:sz w:val="28"/>
          <w:szCs w:val="20"/>
          <w:lang w:eastAsia="ru-RU"/>
        </w:rPr>
        <w:tab/>
      </w:r>
      <w:r w:rsidRPr="00B27EDC">
        <w:rPr>
          <w:rFonts w:ascii="Times New Roman" w:eastAsia="Times New Roman" w:hAnsi="Times New Roman" w:cs="Times New Roman"/>
          <w:sz w:val="28"/>
          <w:szCs w:val="20"/>
          <w:lang w:eastAsia="ru-RU"/>
        </w:rPr>
        <w:t>В тоже время, снижены поступления по таким видам доходов, как:</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-единый налог на вмененный доход на 4 888 727,73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ab/>
        <w:t>-налог, взимаемый в связи с применением патентной системы налогообложения, зачисляемого в бюджеты муниципальных районов  на 996 224,45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ab/>
        <w:t>-доходы,  полученные в виде  арендной платы за земельные участки на 2 237 564,10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sz w:val="28"/>
          <w:szCs w:val="20"/>
          <w:lang w:eastAsia="ru-RU"/>
        </w:rPr>
        <w:tab/>
        <w:t>-</w:t>
      </w:r>
      <w:r w:rsidRPr="00B27EDC">
        <w:rPr>
          <w:rFonts w:ascii="Times New Roman" w:eastAsia="Times New Roman" w:hAnsi="Times New Roman" w:cs="Times New Roman"/>
          <w:sz w:val="28"/>
          <w:szCs w:val="28"/>
          <w:lang w:eastAsia="ru-RU"/>
        </w:rPr>
        <w:t>доходы от сдачи в аренду муниципального имущества на  374 772,07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bCs/>
          <w:sz w:val="28"/>
          <w:szCs w:val="28"/>
          <w:lang w:eastAsia="ru-RU"/>
        </w:rPr>
      </w:pPr>
      <w:r w:rsidRPr="00B27EDC">
        <w:rPr>
          <w:rFonts w:ascii="Times New Roman" w:eastAsia="Times New Roman" w:hAnsi="Times New Roman" w:cs="Times New Roman"/>
          <w:sz w:val="28"/>
          <w:szCs w:val="28"/>
          <w:lang w:eastAsia="ru-RU"/>
        </w:rPr>
        <w:tab/>
        <w:t>-</w:t>
      </w:r>
      <w:r w:rsidRPr="00B27EDC">
        <w:rPr>
          <w:rFonts w:ascii="Times New Roman" w:eastAsia="Times New Roman" w:hAnsi="Times New Roman" w:cs="Times New Roman"/>
          <w:bCs/>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на 27 178,00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B27EDC">
        <w:rPr>
          <w:rFonts w:ascii="Times New Roman" w:eastAsia="Times New Roman" w:hAnsi="Times New Roman" w:cs="Times New Roman"/>
          <w:bCs/>
          <w:sz w:val="28"/>
          <w:szCs w:val="28"/>
          <w:lang w:eastAsia="ru-RU"/>
        </w:rPr>
        <w:tab/>
        <w:t>-</w:t>
      </w:r>
      <w:r w:rsidRPr="00B27EDC">
        <w:rPr>
          <w:rFonts w:ascii="Times New Roman" w:eastAsia="Times New Roman" w:hAnsi="Times New Roman" w:cs="Times New Roman"/>
          <w:sz w:val="28"/>
          <w:szCs w:val="28"/>
          <w:lang w:eastAsia="ru-RU"/>
        </w:rPr>
        <w:t>прочие поступления от использования имущества на 24 704,30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8"/>
          <w:lang w:eastAsia="ru-RU"/>
        </w:rPr>
        <w:tab/>
      </w:r>
      <w:r w:rsidRPr="00B27EDC">
        <w:rPr>
          <w:rFonts w:ascii="Times New Roman" w:eastAsia="Times New Roman" w:hAnsi="Times New Roman" w:cs="Times New Roman"/>
          <w:sz w:val="28"/>
          <w:szCs w:val="20"/>
          <w:lang w:eastAsia="ru-RU"/>
        </w:rPr>
        <w:t xml:space="preserve">-плата за негативное воздействие на окружающую среду на 385 289,64 </w:t>
      </w:r>
      <w:r w:rsidRPr="00B27EDC">
        <w:rPr>
          <w:rFonts w:ascii="Times New Roman" w:eastAsia="Times New Roman" w:hAnsi="Times New Roman" w:cs="Times New Roman"/>
          <w:sz w:val="28"/>
          <w:szCs w:val="20"/>
          <w:lang w:eastAsia="ru-RU"/>
        </w:rPr>
        <w:lastRenderedPageBreak/>
        <w:t>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i/>
          <w:sz w:val="28"/>
          <w:szCs w:val="20"/>
          <w:lang w:eastAsia="ru-RU"/>
        </w:rPr>
        <w:tab/>
      </w:r>
      <w:r w:rsidRPr="00B27EDC">
        <w:rPr>
          <w:rFonts w:ascii="Times New Roman" w:eastAsia="Times New Roman" w:hAnsi="Times New Roman" w:cs="Times New Roman"/>
          <w:sz w:val="28"/>
          <w:szCs w:val="20"/>
          <w:lang w:eastAsia="ru-RU"/>
        </w:rPr>
        <w:t xml:space="preserve">-доходы от оказания платных услуг </w:t>
      </w:r>
      <w:r w:rsidRPr="00B27EDC">
        <w:rPr>
          <w:rFonts w:ascii="Times New Roman" w:eastAsia="Times New Roman" w:hAnsi="Times New Roman" w:cs="Times New Roman"/>
          <w:sz w:val="28"/>
          <w:szCs w:val="28"/>
          <w:lang w:eastAsia="ru-RU"/>
        </w:rPr>
        <w:t xml:space="preserve">(работ)   и компенсации затрат бюджетов </w:t>
      </w:r>
      <w:r w:rsidRPr="00B27EDC">
        <w:rPr>
          <w:rFonts w:ascii="Times New Roman" w:eastAsia="Times New Roman" w:hAnsi="Times New Roman" w:cs="Times New Roman"/>
          <w:sz w:val="28"/>
          <w:szCs w:val="20"/>
          <w:lang w:eastAsia="ru-RU"/>
        </w:rPr>
        <w:t>на 82 947,80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ab/>
        <w:t>-штрафы на  144 406,05 руб.;</w:t>
      </w:r>
    </w:p>
    <w:p w:rsidR="00B27EDC" w:rsidRPr="00B27EDC" w:rsidRDefault="00B27EDC" w:rsidP="00B27EDC">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B27EDC">
        <w:rPr>
          <w:rFonts w:ascii="Times New Roman" w:eastAsia="Times New Roman" w:hAnsi="Times New Roman" w:cs="Times New Roman"/>
          <w:sz w:val="28"/>
          <w:szCs w:val="20"/>
          <w:lang w:eastAsia="ru-RU"/>
        </w:rPr>
        <w:tab/>
        <w:t>-</w:t>
      </w:r>
      <w:r w:rsidRPr="00B27EDC">
        <w:rPr>
          <w:rFonts w:ascii="Times New Roman" w:eastAsia="Times New Roman" w:hAnsi="Times New Roman" w:cs="Times New Roman"/>
          <w:sz w:val="28"/>
          <w:szCs w:val="28"/>
          <w:lang w:eastAsia="ru-RU"/>
        </w:rPr>
        <w:t>инициативные платежи на 195 824,00 руб.</w:t>
      </w:r>
    </w:p>
    <w:p w:rsidR="00B27EDC" w:rsidRPr="00B27EDC" w:rsidRDefault="00B27EDC" w:rsidP="00B27EDC">
      <w:pPr>
        <w:tabs>
          <w:tab w:val="left" w:pos="567"/>
          <w:tab w:val="left" w:pos="709"/>
        </w:tabs>
        <w:spacing w:after="0"/>
        <w:ind w:firstLine="709"/>
        <w:jc w:val="both"/>
        <w:rPr>
          <w:rFonts w:ascii="Times New Roman" w:hAnsi="Times New Roman" w:cs="Times New Roman"/>
          <w:b/>
          <w:sz w:val="28"/>
          <w:szCs w:val="28"/>
        </w:rPr>
      </w:pPr>
      <w:r w:rsidRPr="00B27EDC">
        <w:rPr>
          <w:i/>
        </w:rPr>
        <w:tab/>
      </w:r>
      <w:r w:rsidRPr="00B27EDC">
        <w:rPr>
          <w:szCs w:val="28"/>
        </w:rPr>
        <w:t xml:space="preserve"> </w:t>
      </w:r>
      <w:proofErr w:type="gramStart"/>
      <w:r w:rsidRPr="00B27EDC">
        <w:rPr>
          <w:rFonts w:ascii="Times New Roman" w:hAnsi="Times New Roman" w:cs="Times New Roman"/>
          <w:sz w:val="28"/>
          <w:szCs w:val="28"/>
        </w:rPr>
        <w:t>Безвозмездные поступления за 2022 год  составили  637 355 474,80 руб. (при плановых назначениях 689 960 419,70руб.), в том числе поступило в бюджет муниципального района  дотации- 110 029 021,00 руб., субсидии- 126 595 218,60 руб., субвенции- 360 448 067,67 руб., иные межбюджетные трансферты- 40 666 766,79 руб., возврат остатков субсидий, субвенций и иных  межбюджетных  трансфертов, имеющих  целевое назначение, прошлых лет</w:t>
      </w:r>
      <w:proofErr w:type="gramEnd"/>
      <w:r w:rsidRPr="00B27EDC">
        <w:rPr>
          <w:rFonts w:ascii="Times New Roman" w:hAnsi="Times New Roman" w:cs="Times New Roman"/>
          <w:sz w:val="28"/>
          <w:szCs w:val="28"/>
        </w:rPr>
        <w:t xml:space="preserve"> – (-</w:t>
      </w:r>
      <w:proofErr w:type="gramStart"/>
      <w:r w:rsidRPr="00B27EDC">
        <w:rPr>
          <w:rFonts w:ascii="Times New Roman" w:hAnsi="Times New Roman" w:cs="Times New Roman"/>
          <w:sz w:val="28"/>
          <w:szCs w:val="28"/>
        </w:rPr>
        <w:t>383 599,26 руб.).</w:t>
      </w:r>
      <w:proofErr w:type="gramEnd"/>
    </w:p>
    <w:p w:rsidR="00B27EDC" w:rsidRPr="00B27EDC" w:rsidRDefault="00B27EDC" w:rsidP="00B27EDC">
      <w:pPr>
        <w:spacing w:after="0"/>
        <w:jc w:val="center"/>
        <w:rPr>
          <w:rFonts w:ascii="Times New Roman" w:hAnsi="Times New Roman" w:cs="Times New Roman"/>
          <w:sz w:val="28"/>
          <w:szCs w:val="28"/>
        </w:rPr>
      </w:pPr>
    </w:p>
    <w:p w:rsidR="00B27EDC" w:rsidRPr="00B27EDC" w:rsidRDefault="00B27EDC" w:rsidP="00B27EDC">
      <w:pPr>
        <w:spacing w:after="0"/>
        <w:jc w:val="center"/>
        <w:rPr>
          <w:rFonts w:ascii="Times New Roman" w:hAnsi="Times New Roman" w:cs="Times New Roman"/>
          <w:sz w:val="28"/>
          <w:szCs w:val="28"/>
        </w:rPr>
      </w:pPr>
      <w:r w:rsidRPr="00B27EDC">
        <w:rPr>
          <w:rFonts w:ascii="Times New Roman" w:hAnsi="Times New Roman" w:cs="Times New Roman"/>
          <w:sz w:val="28"/>
          <w:szCs w:val="28"/>
        </w:rPr>
        <w:t>Структура безвозмездных поступлений представлена в таблице.</w:t>
      </w:r>
    </w:p>
    <w:p w:rsidR="00B27EDC" w:rsidRPr="00B27EDC" w:rsidRDefault="00B27EDC" w:rsidP="00B27EDC">
      <w:pPr>
        <w:spacing w:after="0"/>
        <w:ind w:left="7788" w:firstLine="708"/>
        <w:rPr>
          <w:rFonts w:ascii="Times New Roman" w:hAnsi="Times New Roman" w:cs="Times New Roman"/>
          <w:sz w:val="28"/>
          <w:szCs w:val="28"/>
        </w:rPr>
      </w:pPr>
      <w:r w:rsidRPr="00B27EDC">
        <w:rPr>
          <w:rFonts w:ascii="Times New Roman" w:hAnsi="Times New Roman" w:cs="Times New Roman"/>
          <w:sz w:val="28"/>
          <w:szCs w:val="28"/>
        </w:rPr>
        <w:t>(рублей)</w:t>
      </w:r>
    </w:p>
    <w:tbl>
      <w:tblPr>
        <w:tblStyle w:val="11"/>
        <w:tblW w:w="9982" w:type="dxa"/>
        <w:jc w:val="center"/>
        <w:tblLayout w:type="fixed"/>
        <w:tblLook w:val="04A0" w:firstRow="1" w:lastRow="0" w:firstColumn="1" w:lastColumn="0" w:noHBand="0" w:noVBand="1"/>
      </w:tblPr>
      <w:tblGrid>
        <w:gridCol w:w="2316"/>
        <w:gridCol w:w="1701"/>
        <w:gridCol w:w="1701"/>
        <w:gridCol w:w="1701"/>
        <w:gridCol w:w="923"/>
        <w:gridCol w:w="820"/>
        <w:gridCol w:w="820"/>
      </w:tblGrid>
      <w:tr w:rsidR="00B27EDC" w:rsidRPr="00B27EDC" w:rsidTr="00B27EDC">
        <w:trPr>
          <w:jc w:val="center"/>
        </w:trPr>
        <w:tc>
          <w:tcPr>
            <w:tcW w:w="2316"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Наименование</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Исполнено за 2021 год</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 xml:space="preserve">План на 2022 год </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Исполнено за 2022 год</w:t>
            </w:r>
          </w:p>
        </w:tc>
        <w:tc>
          <w:tcPr>
            <w:tcW w:w="923" w:type="dxa"/>
            <w:vAlign w:val="center"/>
          </w:tcPr>
          <w:p w:rsidR="00B27EDC" w:rsidRPr="00B27EDC" w:rsidRDefault="00B27EDC" w:rsidP="00B27EDC">
            <w:pPr>
              <w:jc w:val="center"/>
              <w:rPr>
                <w:rFonts w:ascii="Times New Roman" w:hAnsi="Times New Roman" w:cs="Times New Roman"/>
                <w:sz w:val="20"/>
                <w:szCs w:val="20"/>
              </w:rPr>
            </w:pPr>
            <w:r w:rsidRPr="00B27EDC">
              <w:rPr>
                <w:rFonts w:ascii="Times New Roman" w:hAnsi="Times New Roman" w:cs="Times New Roman"/>
                <w:sz w:val="20"/>
                <w:szCs w:val="20"/>
              </w:rPr>
              <w:t>Процент исполнения, %</w:t>
            </w:r>
          </w:p>
        </w:tc>
        <w:tc>
          <w:tcPr>
            <w:tcW w:w="820"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Удельный вес, %</w:t>
            </w:r>
          </w:p>
        </w:tc>
        <w:tc>
          <w:tcPr>
            <w:tcW w:w="820" w:type="dxa"/>
          </w:tcPr>
          <w:p w:rsidR="00B27EDC" w:rsidRPr="00B27EDC" w:rsidRDefault="00B27EDC" w:rsidP="00B27EDC">
            <w:pPr>
              <w:jc w:val="center"/>
              <w:rPr>
                <w:rFonts w:ascii="Times New Roman" w:hAnsi="Times New Roman" w:cs="Times New Roman"/>
                <w:sz w:val="20"/>
                <w:szCs w:val="20"/>
              </w:rPr>
            </w:pPr>
            <w:r w:rsidRPr="00B27EDC">
              <w:rPr>
                <w:rFonts w:ascii="Times New Roman" w:hAnsi="Times New Roman" w:cs="Times New Roman"/>
                <w:sz w:val="20"/>
                <w:szCs w:val="20"/>
              </w:rPr>
              <w:t>Темп роста к 2021 году, %</w:t>
            </w:r>
          </w:p>
        </w:tc>
      </w:tr>
      <w:tr w:rsidR="00B27EDC" w:rsidRPr="00B27EDC" w:rsidTr="00B27EDC">
        <w:trPr>
          <w:jc w:val="center"/>
        </w:trPr>
        <w:tc>
          <w:tcPr>
            <w:tcW w:w="2316" w:type="dxa"/>
          </w:tcPr>
          <w:p w:rsidR="00B27EDC" w:rsidRPr="00B27EDC" w:rsidRDefault="00B27EDC" w:rsidP="00B27EDC">
            <w:pPr>
              <w:rPr>
                <w:rFonts w:ascii="Times New Roman" w:hAnsi="Times New Roman" w:cs="Times New Roman"/>
              </w:rPr>
            </w:pPr>
            <w:r w:rsidRPr="00B27EDC">
              <w:rPr>
                <w:rFonts w:ascii="Times New Roman" w:hAnsi="Times New Roman" w:cs="Times New Roman"/>
              </w:rPr>
              <w:t>Дотации</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139 687 988,40</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110 029 021,00</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110 029 021,00</w:t>
            </w:r>
          </w:p>
        </w:tc>
        <w:tc>
          <w:tcPr>
            <w:tcW w:w="923"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100,00</w:t>
            </w:r>
          </w:p>
        </w:tc>
        <w:tc>
          <w:tcPr>
            <w:tcW w:w="820"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17,2</w:t>
            </w:r>
          </w:p>
        </w:tc>
        <w:tc>
          <w:tcPr>
            <w:tcW w:w="820"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78,8</w:t>
            </w:r>
          </w:p>
        </w:tc>
      </w:tr>
      <w:tr w:rsidR="00B27EDC" w:rsidRPr="00B27EDC" w:rsidTr="00B27EDC">
        <w:trPr>
          <w:jc w:val="center"/>
        </w:trPr>
        <w:tc>
          <w:tcPr>
            <w:tcW w:w="2316" w:type="dxa"/>
          </w:tcPr>
          <w:p w:rsidR="00B27EDC" w:rsidRPr="00B27EDC" w:rsidRDefault="00B27EDC" w:rsidP="00B27EDC">
            <w:pPr>
              <w:rPr>
                <w:rFonts w:ascii="Times New Roman" w:hAnsi="Times New Roman" w:cs="Times New Roman"/>
              </w:rPr>
            </w:pPr>
            <w:r w:rsidRPr="00B27EDC">
              <w:rPr>
                <w:rFonts w:ascii="Times New Roman" w:hAnsi="Times New Roman" w:cs="Times New Roman"/>
              </w:rPr>
              <w:t>Субсидии</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130 770 504,17</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140 494 369,21</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126 595 218,60</w:t>
            </w:r>
          </w:p>
        </w:tc>
        <w:tc>
          <w:tcPr>
            <w:tcW w:w="923"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90,1</w:t>
            </w:r>
          </w:p>
        </w:tc>
        <w:tc>
          <w:tcPr>
            <w:tcW w:w="820"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19,9</w:t>
            </w:r>
          </w:p>
        </w:tc>
        <w:tc>
          <w:tcPr>
            <w:tcW w:w="820"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96,8</w:t>
            </w:r>
          </w:p>
        </w:tc>
      </w:tr>
      <w:tr w:rsidR="00B27EDC" w:rsidRPr="00B27EDC" w:rsidTr="00B27EDC">
        <w:trPr>
          <w:jc w:val="center"/>
        </w:trPr>
        <w:tc>
          <w:tcPr>
            <w:tcW w:w="2316" w:type="dxa"/>
          </w:tcPr>
          <w:p w:rsidR="00B27EDC" w:rsidRPr="00B27EDC" w:rsidRDefault="00B27EDC" w:rsidP="00B27EDC">
            <w:pPr>
              <w:rPr>
                <w:rFonts w:ascii="Times New Roman" w:hAnsi="Times New Roman" w:cs="Times New Roman"/>
              </w:rPr>
            </w:pPr>
            <w:r w:rsidRPr="00B27EDC">
              <w:rPr>
                <w:rFonts w:ascii="Times New Roman" w:hAnsi="Times New Roman" w:cs="Times New Roman"/>
              </w:rPr>
              <w:t>Субвенции</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304 253 797,23</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397 056 339,44</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 xml:space="preserve">360 448 067,67 </w:t>
            </w:r>
          </w:p>
        </w:tc>
        <w:tc>
          <w:tcPr>
            <w:tcW w:w="923"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90,8</w:t>
            </w:r>
          </w:p>
        </w:tc>
        <w:tc>
          <w:tcPr>
            <w:tcW w:w="820"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56,5</w:t>
            </w:r>
          </w:p>
        </w:tc>
        <w:tc>
          <w:tcPr>
            <w:tcW w:w="820"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118,5</w:t>
            </w:r>
          </w:p>
        </w:tc>
      </w:tr>
      <w:tr w:rsidR="00B27EDC" w:rsidRPr="00B27EDC" w:rsidTr="00B27EDC">
        <w:trPr>
          <w:jc w:val="center"/>
        </w:trPr>
        <w:tc>
          <w:tcPr>
            <w:tcW w:w="2316" w:type="dxa"/>
          </w:tcPr>
          <w:p w:rsidR="00B27EDC" w:rsidRPr="00B27EDC" w:rsidRDefault="00B27EDC" w:rsidP="00B27EDC">
            <w:pPr>
              <w:rPr>
                <w:rFonts w:ascii="Times New Roman" w:hAnsi="Times New Roman" w:cs="Times New Roman"/>
              </w:rPr>
            </w:pPr>
            <w:r w:rsidRPr="00B27EDC">
              <w:rPr>
                <w:rFonts w:ascii="Times New Roman" w:hAnsi="Times New Roman" w:cs="Times New Roman"/>
              </w:rPr>
              <w:t>Иные межбюджетные трансферты</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44 898 782,61</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42 380 690,05</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40 666 766,79</w:t>
            </w:r>
          </w:p>
        </w:tc>
        <w:tc>
          <w:tcPr>
            <w:tcW w:w="923"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96,0</w:t>
            </w:r>
          </w:p>
        </w:tc>
        <w:tc>
          <w:tcPr>
            <w:tcW w:w="820"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6,4</w:t>
            </w:r>
          </w:p>
        </w:tc>
        <w:tc>
          <w:tcPr>
            <w:tcW w:w="820" w:type="dxa"/>
            <w:vAlign w:val="center"/>
          </w:tcPr>
          <w:p w:rsidR="00B27EDC" w:rsidRPr="00B27EDC" w:rsidRDefault="00B27EDC" w:rsidP="00B27EDC">
            <w:pPr>
              <w:jc w:val="center"/>
              <w:rPr>
                <w:rFonts w:ascii="Times New Roman" w:hAnsi="Times New Roman" w:cs="Times New Roman"/>
                <w:sz w:val="18"/>
                <w:szCs w:val="18"/>
              </w:rPr>
            </w:pPr>
            <w:r w:rsidRPr="00B27EDC">
              <w:rPr>
                <w:rFonts w:ascii="Times New Roman" w:hAnsi="Times New Roman" w:cs="Times New Roman"/>
                <w:sz w:val="18"/>
                <w:szCs w:val="18"/>
              </w:rPr>
              <w:t>90,6</w:t>
            </w:r>
          </w:p>
        </w:tc>
      </w:tr>
      <w:tr w:rsidR="00B27EDC" w:rsidRPr="00B27EDC" w:rsidTr="00B27EDC">
        <w:trPr>
          <w:jc w:val="center"/>
        </w:trPr>
        <w:tc>
          <w:tcPr>
            <w:tcW w:w="2316" w:type="dxa"/>
          </w:tcPr>
          <w:p w:rsidR="00B27EDC" w:rsidRPr="00B27EDC" w:rsidRDefault="00B27EDC" w:rsidP="00B27EDC">
            <w:pPr>
              <w:rPr>
                <w:rFonts w:ascii="Times New Roman" w:hAnsi="Times New Roman" w:cs="Times New Roman"/>
              </w:rPr>
            </w:pPr>
            <w:r w:rsidRPr="00B27EDC">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-196 418,35</w:t>
            </w:r>
          </w:p>
        </w:tc>
        <w:tc>
          <w:tcPr>
            <w:tcW w:w="1701" w:type="dxa"/>
            <w:vAlign w:val="center"/>
          </w:tcPr>
          <w:p w:rsidR="00B27EDC" w:rsidRPr="00B27EDC" w:rsidRDefault="00B27EDC" w:rsidP="00B27EDC">
            <w:pPr>
              <w:jc w:val="center"/>
              <w:rPr>
                <w:rFonts w:ascii="Times New Roman" w:hAnsi="Times New Roman" w:cs="Times New Roman"/>
              </w:rPr>
            </w:pP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-383 599,26</w:t>
            </w:r>
          </w:p>
        </w:tc>
        <w:tc>
          <w:tcPr>
            <w:tcW w:w="923" w:type="dxa"/>
            <w:vAlign w:val="bottom"/>
          </w:tcPr>
          <w:p w:rsidR="00B27EDC" w:rsidRPr="00B27EDC" w:rsidRDefault="00B27EDC" w:rsidP="00B27EDC">
            <w:pPr>
              <w:jc w:val="right"/>
              <w:rPr>
                <w:rFonts w:ascii="Times New Roman" w:hAnsi="Times New Roman" w:cs="Times New Roman"/>
              </w:rPr>
            </w:pPr>
          </w:p>
        </w:tc>
        <w:tc>
          <w:tcPr>
            <w:tcW w:w="820" w:type="dxa"/>
            <w:vAlign w:val="bottom"/>
          </w:tcPr>
          <w:p w:rsidR="00B27EDC" w:rsidRPr="00B27EDC" w:rsidRDefault="00B27EDC" w:rsidP="00B27EDC">
            <w:pPr>
              <w:jc w:val="right"/>
              <w:rPr>
                <w:rFonts w:ascii="Times New Roman" w:hAnsi="Times New Roman" w:cs="Times New Roman"/>
              </w:rPr>
            </w:pPr>
          </w:p>
        </w:tc>
        <w:tc>
          <w:tcPr>
            <w:tcW w:w="820" w:type="dxa"/>
            <w:vAlign w:val="bottom"/>
          </w:tcPr>
          <w:p w:rsidR="00B27EDC" w:rsidRPr="00B27EDC" w:rsidRDefault="00B27EDC" w:rsidP="00B27EDC">
            <w:pPr>
              <w:jc w:val="center"/>
              <w:rPr>
                <w:rFonts w:ascii="Times New Roman" w:hAnsi="Times New Roman" w:cs="Times New Roman"/>
              </w:rPr>
            </w:pPr>
          </w:p>
        </w:tc>
      </w:tr>
      <w:tr w:rsidR="00B27EDC" w:rsidRPr="00B27EDC" w:rsidTr="00B27EDC">
        <w:trPr>
          <w:jc w:val="center"/>
        </w:trPr>
        <w:tc>
          <w:tcPr>
            <w:tcW w:w="2316" w:type="dxa"/>
          </w:tcPr>
          <w:p w:rsidR="00B27EDC" w:rsidRPr="00B27EDC" w:rsidRDefault="00B27EDC" w:rsidP="00B27EDC">
            <w:pPr>
              <w:rPr>
                <w:rFonts w:ascii="Times New Roman" w:hAnsi="Times New Roman" w:cs="Times New Roman"/>
              </w:rPr>
            </w:pPr>
            <w:r w:rsidRPr="00B27EDC">
              <w:rPr>
                <w:rFonts w:ascii="Times New Roman" w:hAnsi="Times New Roman" w:cs="Times New Roman"/>
              </w:rPr>
              <w:t>Итого безвозмездных поступлений</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619 414 654,06</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689 960 419,70</w:t>
            </w:r>
          </w:p>
        </w:tc>
        <w:tc>
          <w:tcPr>
            <w:tcW w:w="1701"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637 355 474,80</w:t>
            </w:r>
          </w:p>
        </w:tc>
        <w:tc>
          <w:tcPr>
            <w:tcW w:w="923"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92,4</w:t>
            </w:r>
          </w:p>
        </w:tc>
        <w:tc>
          <w:tcPr>
            <w:tcW w:w="820"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100,0</w:t>
            </w:r>
          </w:p>
        </w:tc>
        <w:tc>
          <w:tcPr>
            <w:tcW w:w="820" w:type="dxa"/>
            <w:vAlign w:val="center"/>
          </w:tcPr>
          <w:p w:rsidR="00B27EDC" w:rsidRPr="00B27EDC" w:rsidRDefault="00B27EDC" w:rsidP="00B27EDC">
            <w:pPr>
              <w:jc w:val="center"/>
              <w:rPr>
                <w:rFonts w:ascii="Times New Roman" w:hAnsi="Times New Roman" w:cs="Times New Roman"/>
              </w:rPr>
            </w:pPr>
            <w:r w:rsidRPr="00B27EDC">
              <w:rPr>
                <w:rFonts w:ascii="Times New Roman" w:hAnsi="Times New Roman" w:cs="Times New Roman"/>
              </w:rPr>
              <w:t>102,9</w:t>
            </w:r>
          </w:p>
        </w:tc>
      </w:tr>
    </w:tbl>
    <w:p w:rsidR="00B27EDC" w:rsidRPr="00B27EDC" w:rsidRDefault="00B27EDC" w:rsidP="00B27EDC">
      <w:pPr>
        <w:spacing w:after="0"/>
        <w:jc w:val="both"/>
        <w:rPr>
          <w:rFonts w:ascii="Times New Roman" w:hAnsi="Times New Roman" w:cs="Times New Roman"/>
          <w:color w:val="FF0000"/>
          <w:sz w:val="24"/>
          <w:szCs w:val="24"/>
        </w:rPr>
      </w:pPr>
      <w:r w:rsidRPr="00B27EDC">
        <w:rPr>
          <w:rFonts w:ascii="Times New Roman" w:hAnsi="Times New Roman" w:cs="Times New Roman"/>
          <w:color w:val="FF0000"/>
          <w:sz w:val="24"/>
          <w:szCs w:val="24"/>
        </w:rPr>
        <w:t xml:space="preserve">     </w:t>
      </w:r>
    </w:p>
    <w:p w:rsidR="00B27EDC" w:rsidRPr="00B27EDC" w:rsidRDefault="00B27EDC" w:rsidP="00B27EDC">
      <w:pPr>
        <w:spacing w:after="0"/>
        <w:ind w:firstLine="708"/>
        <w:jc w:val="both"/>
        <w:rPr>
          <w:rFonts w:ascii="Times New Roman" w:hAnsi="Times New Roman" w:cs="Times New Roman"/>
          <w:sz w:val="28"/>
          <w:szCs w:val="28"/>
        </w:rPr>
      </w:pPr>
      <w:proofErr w:type="gramStart"/>
      <w:r w:rsidRPr="00B27EDC">
        <w:rPr>
          <w:rFonts w:ascii="Times New Roman" w:hAnsi="Times New Roman" w:cs="Times New Roman"/>
          <w:sz w:val="28"/>
          <w:szCs w:val="28"/>
        </w:rPr>
        <w:t>В отчетном периоде дотаций на выравнивание бюджетной обеспеченности поступило 67 131 000,00 руб., дотаций на поддержку мер по обеспечению сбалансированности бюджетов –41 665 021,00 руб., дотаций на поощрение высоких темпов наращивания налогового (экономического) потенциала территории (по результатам 2021 года) 435000,00 руб., дотации на стимулирование результатов социально-экономического развития  Субсидий из областного бюджета за 2022 год поступило 126 595 218,60 руб.  Наибольший</w:t>
      </w:r>
      <w:proofErr w:type="gramEnd"/>
      <w:r w:rsidRPr="00B27EDC">
        <w:rPr>
          <w:rFonts w:ascii="Times New Roman" w:hAnsi="Times New Roman" w:cs="Times New Roman"/>
          <w:sz w:val="28"/>
          <w:szCs w:val="28"/>
        </w:rPr>
        <w:t xml:space="preserve"> удельный вес в структуре безвозмездных поступлений занимают субвенции – 56,5 % общего объема межбюджетных трансфертов. </w:t>
      </w:r>
      <w:proofErr w:type="gramStart"/>
      <w:r w:rsidRPr="00B27EDC">
        <w:rPr>
          <w:rFonts w:ascii="Times New Roman" w:hAnsi="Times New Roman" w:cs="Times New Roman"/>
          <w:sz w:val="28"/>
          <w:szCs w:val="28"/>
        </w:rPr>
        <w:t xml:space="preserve">Субвенций из областного бюджета на выполнение передаваемых полномочий поступило 360 448 067,67 руб. Иных межбюджетных трансфертов из бюджетов поселений на реализацию переданных полномочий по </w:t>
      </w:r>
      <w:r w:rsidRPr="00B27EDC">
        <w:rPr>
          <w:rFonts w:ascii="Times New Roman" w:hAnsi="Times New Roman" w:cs="Times New Roman"/>
          <w:sz w:val="28"/>
          <w:szCs w:val="28"/>
        </w:rPr>
        <w:lastRenderedPageBreak/>
        <w:t xml:space="preserve">решению отдельных вопросов местного значения в соответствии с заключенными соглашениями в бюджет района поступило 22 995 827,41 руб.,   </w:t>
      </w:r>
      <w:r w:rsidRPr="00B27EDC">
        <w:rPr>
          <w:rFonts w:ascii="Times New Roman" w:hAnsi="Times New Roman" w:cs="Times New Roman"/>
          <w:color w:val="000000"/>
          <w:sz w:val="28"/>
          <w:szCs w:val="28"/>
        </w:rPr>
        <w:t>межбюджетных трансфертов, передаваемых  бюджетам  муниципальных районов  на проведение  мероприятий по  обеспечению деятельности советников директора по воспитанию и взаимодействию</w:t>
      </w:r>
      <w:proofErr w:type="gramEnd"/>
      <w:r w:rsidRPr="00B27EDC">
        <w:rPr>
          <w:rFonts w:ascii="Times New Roman" w:hAnsi="Times New Roman" w:cs="Times New Roman"/>
          <w:color w:val="000000"/>
          <w:sz w:val="28"/>
          <w:szCs w:val="28"/>
        </w:rPr>
        <w:t xml:space="preserve"> </w:t>
      </w:r>
      <w:proofErr w:type="gramStart"/>
      <w:r w:rsidRPr="00B27EDC">
        <w:rPr>
          <w:rFonts w:ascii="Times New Roman" w:hAnsi="Times New Roman" w:cs="Times New Roman"/>
          <w:color w:val="000000"/>
          <w:sz w:val="28"/>
          <w:szCs w:val="28"/>
        </w:rPr>
        <w:t xml:space="preserve">с детскими общественными  объединениями в общеобразовательных  организациях </w:t>
      </w:r>
      <w:r w:rsidRPr="00B27EDC">
        <w:rPr>
          <w:rFonts w:ascii="Times New Roman" w:hAnsi="Times New Roman" w:cs="Times New Roman"/>
          <w:sz w:val="28"/>
          <w:szCs w:val="28"/>
        </w:rPr>
        <w:t xml:space="preserve"> поступило 966 542,30 руб., иных межбюджетных трансфертов на ежемесячное денежное вознаграждение за классное руководство педагогическим работникам общеобразовательных организаций поступило 15 107 172,08 руб., прочих межбюджетных трансфертов за достижение показателей деятельности органов исполнительной власти (</w:t>
      </w:r>
      <w:proofErr w:type="spellStart"/>
      <w:r w:rsidRPr="00B27EDC">
        <w:rPr>
          <w:rFonts w:ascii="Times New Roman" w:hAnsi="Times New Roman" w:cs="Times New Roman"/>
          <w:sz w:val="28"/>
          <w:szCs w:val="28"/>
        </w:rPr>
        <w:t>муницыпальные</w:t>
      </w:r>
      <w:proofErr w:type="spellEnd"/>
      <w:r w:rsidRPr="00B27EDC">
        <w:rPr>
          <w:rFonts w:ascii="Times New Roman" w:hAnsi="Times New Roman" w:cs="Times New Roman"/>
          <w:sz w:val="28"/>
          <w:szCs w:val="28"/>
        </w:rPr>
        <w:t xml:space="preserve"> команды) 1059225,00 руб., за приведение в нормативное состояние и оборудование системами обеспечения безопасности объекта 355000,00руб., за проведение гидромелиоративных</w:t>
      </w:r>
      <w:proofErr w:type="gramEnd"/>
      <w:r w:rsidRPr="00B27EDC">
        <w:rPr>
          <w:rFonts w:ascii="Times New Roman" w:hAnsi="Times New Roman" w:cs="Times New Roman"/>
          <w:sz w:val="28"/>
          <w:szCs w:val="28"/>
        </w:rPr>
        <w:t xml:space="preserve">, </w:t>
      </w:r>
      <w:proofErr w:type="spellStart"/>
      <w:r w:rsidRPr="00B27EDC">
        <w:rPr>
          <w:rFonts w:ascii="Times New Roman" w:hAnsi="Times New Roman" w:cs="Times New Roman"/>
          <w:sz w:val="28"/>
          <w:szCs w:val="28"/>
        </w:rPr>
        <w:t>культурнотхнических</w:t>
      </w:r>
      <w:proofErr w:type="spellEnd"/>
      <w:r w:rsidRPr="00B27EDC">
        <w:rPr>
          <w:rFonts w:ascii="Times New Roman" w:hAnsi="Times New Roman" w:cs="Times New Roman"/>
          <w:sz w:val="28"/>
          <w:szCs w:val="28"/>
        </w:rPr>
        <w:t xml:space="preserve">, </w:t>
      </w:r>
      <w:proofErr w:type="spellStart"/>
      <w:r w:rsidRPr="00B27EDC">
        <w:rPr>
          <w:rFonts w:ascii="Times New Roman" w:hAnsi="Times New Roman" w:cs="Times New Roman"/>
          <w:sz w:val="28"/>
          <w:szCs w:val="28"/>
        </w:rPr>
        <w:t>агролесомелиоративных</w:t>
      </w:r>
      <w:proofErr w:type="spellEnd"/>
      <w:r w:rsidRPr="00B27EDC">
        <w:rPr>
          <w:rFonts w:ascii="Times New Roman" w:hAnsi="Times New Roman" w:cs="Times New Roman"/>
          <w:sz w:val="28"/>
          <w:szCs w:val="28"/>
        </w:rPr>
        <w:t xml:space="preserve"> мероприятий -183000,00 руб. </w:t>
      </w:r>
    </w:p>
    <w:p w:rsidR="00E36CAF" w:rsidRPr="00540C98" w:rsidRDefault="00B27EDC" w:rsidP="00B27EDC">
      <w:pPr>
        <w:spacing w:after="0"/>
        <w:ind w:firstLine="720"/>
        <w:jc w:val="both"/>
        <w:rPr>
          <w:rFonts w:ascii="Times New Roman" w:hAnsi="Times New Roman" w:cs="Times New Roman"/>
          <w:sz w:val="28"/>
          <w:szCs w:val="28"/>
        </w:rPr>
      </w:pPr>
      <w:r w:rsidRPr="00B27EDC">
        <w:rPr>
          <w:rFonts w:ascii="Times New Roman" w:hAnsi="Times New Roman" w:cs="Times New Roman"/>
          <w:sz w:val="28"/>
          <w:szCs w:val="28"/>
        </w:rPr>
        <w:t>По сравнению с 2021 годом, общий объем безвозмездных поступлений 2022 года увеличился на 17 940 820,74 руб., или на 102,9 процента. Наивысший темп роста к 2021 году приходится на субвенции  56 194 270,44 руб. (или на 118,5%).</w:t>
      </w:r>
    </w:p>
    <w:p w:rsidR="005B3749" w:rsidRPr="00540C98" w:rsidRDefault="005B3749" w:rsidP="005B3749">
      <w:pPr>
        <w:spacing w:after="0"/>
        <w:jc w:val="center"/>
        <w:rPr>
          <w:rFonts w:ascii="Times New Roman" w:hAnsi="Times New Roman" w:cs="Times New Roman"/>
          <w:b/>
          <w:color w:val="FF0000"/>
          <w:sz w:val="28"/>
          <w:szCs w:val="28"/>
        </w:rPr>
      </w:pPr>
    </w:p>
    <w:p w:rsidR="00F534BD" w:rsidRPr="00540C98" w:rsidRDefault="00C67BEF" w:rsidP="00E21820">
      <w:pPr>
        <w:jc w:val="center"/>
        <w:rPr>
          <w:rFonts w:ascii="Times New Roman" w:hAnsi="Times New Roman" w:cs="Times New Roman"/>
          <w:b/>
          <w:sz w:val="28"/>
          <w:szCs w:val="28"/>
        </w:rPr>
      </w:pPr>
      <w:r w:rsidRPr="00540C98">
        <w:rPr>
          <w:rFonts w:ascii="Times New Roman" w:hAnsi="Times New Roman" w:cs="Times New Roman"/>
          <w:b/>
          <w:sz w:val="28"/>
          <w:szCs w:val="28"/>
        </w:rPr>
        <w:t xml:space="preserve">3. 2. </w:t>
      </w:r>
      <w:r w:rsidR="00AC4D15" w:rsidRPr="00540C98">
        <w:rPr>
          <w:rFonts w:ascii="Times New Roman" w:hAnsi="Times New Roman" w:cs="Times New Roman"/>
          <w:b/>
          <w:sz w:val="28"/>
          <w:szCs w:val="28"/>
        </w:rPr>
        <w:t>РАСХОДЫ</w:t>
      </w:r>
    </w:p>
    <w:p w:rsidR="00554F8A" w:rsidRPr="00554F8A" w:rsidRDefault="00554F8A" w:rsidP="00554F8A">
      <w:pPr>
        <w:ind w:firstLine="708"/>
        <w:jc w:val="both"/>
        <w:rPr>
          <w:rFonts w:ascii="Times New Roman" w:hAnsi="Times New Roman" w:cs="Times New Roman"/>
          <w:sz w:val="28"/>
          <w:szCs w:val="28"/>
        </w:rPr>
      </w:pPr>
      <w:r w:rsidRPr="00554F8A">
        <w:rPr>
          <w:rFonts w:ascii="Times New Roman" w:hAnsi="Times New Roman" w:cs="Times New Roman"/>
          <w:sz w:val="28"/>
          <w:szCs w:val="28"/>
        </w:rPr>
        <w:t xml:space="preserve">Объем расходов бюджета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муниципального района Брянской области за 2022 год составил 856953403,57 руб. при плановых назначениях 943854419,13  руб.</w:t>
      </w:r>
      <w:r w:rsidRPr="00554F8A">
        <w:rPr>
          <w:rFonts w:ascii="Times New Roman" w:hAnsi="Times New Roman" w:cs="Times New Roman"/>
          <w:color w:val="FF0000"/>
          <w:sz w:val="28"/>
          <w:szCs w:val="28"/>
        </w:rPr>
        <w:t xml:space="preserve">  </w:t>
      </w:r>
      <w:r w:rsidRPr="00554F8A">
        <w:rPr>
          <w:rFonts w:ascii="Times New Roman" w:hAnsi="Times New Roman" w:cs="Times New Roman"/>
          <w:sz w:val="28"/>
          <w:szCs w:val="28"/>
        </w:rPr>
        <w:t xml:space="preserve">Исполнение 95,8 процентов. По сравнению с 2021 годом объем расходов бюджета муниципального района увеличился на 17265960,51 руб. или на 2,1 процентов. </w:t>
      </w:r>
    </w:p>
    <w:p w:rsidR="00554F8A" w:rsidRPr="00554F8A" w:rsidRDefault="00554F8A" w:rsidP="00554F8A">
      <w:pPr>
        <w:jc w:val="both"/>
        <w:rPr>
          <w:rFonts w:ascii="Times New Roman" w:hAnsi="Times New Roman" w:cs="Times New Roman"/>
          <w:sz w:val="28"/>
          <w:szCs w:val="28"/>
        </w:rPr>
      </w:pPr>
      <w:r w:rsidRPr="00554F8A">
        <w:rPr>
          <w:rFonts w:ascii="Times New Roman" w:hAnsi="Times New Roman" w:cs="Times New Roman"/>
          <w:sz w:val="28"/>
          <w:szCs w:val="28"/>
        </w:rPr>
        <w:t>Структура расходов бюджета муниципального района представлена в таблице.</w:t>
      </w:r>
    </w:p>
    <w:p w:rsidR="00554F8A" w:rsidRPr="00554F8A" w:rsidRDefault="00554F8A" w:rsidP="00554F8A">
      <w:pPr>
        <w:spacing w:after="0"/>
        <w:jc w:val="right"/>
        <w:rPr>
          <w:rFonts w:ascii="Times New Roman" w:hAnsi="Times New Roman" w:cs="Times New Roman"/>
          <w:sz w:val="24"/>
          <w:szCs w:val="24"/>
        </w:rPr>
      </w:pPr>
      <w:r w:rsidRPr="00554F8A">
        <w:rPr>
          <w:rFonts w:ascii="Times New Roman" w:hAnsi="Times New Roman" w:cs="Times New Roman"/>
          <w:sz w:val="24"/>
          <w:szCs w:val="24"/>
        </w:rPr>
        <w:t>(</w:t>
      </w:r>
      <w:proofErr w:type="gramStart"/>
      <w:r w:rsidRPr="00554F8A">
        <w:rPr>
          <w:rFonts w:ascii="Times New Roman" w:hAnsi="Times New Roman" w:cs="Times New Roman"/>
          <w:sz w:val="24"/>
          <w:szCs w:val="24"/>
        </w:rPr>
        <w:t>р</w:t>
      </w:r>
      <w:proofErr w:type="gramEnd"/>
      <w:r w:rsidRPr="00554F8A">
        <w:rPr>
          <w:rFonts w:ascii="Times New Roman" w:hAnsi="Times New Roman" w:cs="Times New Roman"/>
          <w:sz w:val="24"/>
          <w:szCs w:val="24"/>
        </w:rPr>
        <w:t>ублей)</w:t>
      </w:r>
    </w:p>
    <w:tbl>
      <w:tblPr>
        <w:tblW w:w="10314" w:type="dxa"/>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1"/>
        <w:gridCol w:w="673"/>
        <w:gridCol w:w="1510"/>
        <w:gridCol w:w="1498"/>
        <w:gridCol w:w="1516"/>
        <w:gridCol w:w="893"/>
        <w:gridCol w:w="708"/>
        <w:gridCol w:w="885"/>
      </w:tblGrid>
      <w:tr w:rsidR="00554F8A" w:rsidRPr="00554F8A" w:rsidTr="00554F8A">
        <w:trPr>
          <w:trHeight w:val="947"/>
          <w:jc w:val="center"/>
        </w:trPr>
        <w:tc>
          <w:tcPr>
            <w:tcW w:w="2631" w:type="dxa"/>
            <w:shd w:val="clear" w:color="000000" w:fill="FFFFFF"/>
            <w:vAlign w:val="center"/>
            <w:hideMark/>
          </w:tcPr>
          <w:p w:rsidR="00554F8A" w:rsidRPr="00554F8A" w:rsidRDefault="00554F8A" w:rsidP="00554F8A">
            <w:pPr>
              <w:spacing w:after="0" w:line="240" w:lineRule="auto"/>
              <w:jc w:val="center"/>
              <w:rPr>
                <w:rFonts w:ascii="Times New Roman" w:eastAsia="Times New Roman" w:hAnsi="Times New Roman" w:cs="Times New Roman"/>
                <w:lang w:eastAsia="ru-RU"/>
              </w:rPr>
            </w:pPr>
            <w:r w:rsidRPr="00554F8A">
              <w:rPr>
                <w:rFonts w:ascii="Times New Roman" w:eastAsia="Times New Roman" w:hAnsi="Times New Roman" w:cs="Times New Roman"/>
                <w:lang w:eastAsia="ru-RU"/>
              </w:rPr>
              <w:t>Наименование показателя</w:t>
            </w:r>
          </w:p>
        </w:tc>
        <w:tc>
          <w:tcPr>
            <w:tcW w:w="673" w:type="dxa"/>
            <w:shd w:val="clear" w:color="000000" w:fill="FFFFFF"/>
            <w:vAlign w:val="center"/>
            <w:hideMark/>
          </w:tcPr>
          <w:p w:rsidR="00554F8A" w:rsidRPr="00554F8A" w:rsidRDefault="00554F8A" w:rsidP="00554F8A">
            <w:pPr>
              <w:spacing w:after="0" w:line="240" w:lineRule="auto"/>
              <w:jc w:val="center"/>
              <w:rPr>
                <w:rFonts w:ascii="Times New Roman" w:eastAsia="Times New Roman" w:hAnsi="Times New Roman" w:cs="Times New Roman"/>
                <w:lang w:eastAsia="ru-RU"/>
              </w:rPr>
            </w:pPr>
            <w:r w:rsidRPr="00554F8A">
              <w:rPr>
                <w:rFonts w:ascii="Times New Roman" w:eastAsia="Times New Roman" w:hAnsi="Times New Roman" w:cs="Times New Roman"/>
                <w:lang w:eastAsia="ru-RU"/>
              </w:rPr>
              <w:t>Разд.</w:t>
            </w:r>
          </w:p>
        </w:tc>
        <w:tc>
          <w:tcPr>
            <w:tcW w:w="1510" w:type="dxa"/>
            <w:shd w:val="clear" w:color="000000" w:fill="FFFFFF"/>
            <w:vAlign w:val="center"/>
          </w:tcPr>
          <w:p w:rsidR="00554F8A" w:rsidRPr="00554F8A" w:rsidRDefault="00554F8A" w:rsidP="00554F8A">
            <w:pPr>
              <w:spacing w:after="0" w:line="240" w:lineRule="auto"/>
              <w:jc w:val="center"/>
              <w:rPr>
                <w:rFonts w:ascii="Times New Roman" w:eastAsia="Times New Roman" w:hAnsi="Times New Roman" w:cs="Times New Roman"/>
                <w:lang w:eastAsia="ru-RU"/>
              </w:rPr>
            </w:pPr>
            <w:r w:rsidRPr="00554F8A">
              <w:rPr>
                <w:rFonts w:ascii="Times New Roman" w:hAnsi="Times New Roman" w:cs="Times New Roman"/>
              </w:rPr>
              <w:t>Кассовое исполнение                              за 2021 год</w:t>
            </w:r>
          </w:p>
        </w:tc>
        <w:tc>
          <w:tcPr>
            <w:tcW w:w="1498" w:type="dxa"/>
            <w:shd w:val="clear" w:color="000000" w:fill="FFFFFF"/>
            <w:vAlign w:val="center"/>
          </w:tcPr>
          <w:p w:rsidR="00554F8A" w:rsidRPr="00554F8A" w:rsidRDefault="00554F8A" w:rsidP="00554F8A">
            <w:pPr>
              <w:spacing w:after="0" w:line="240" w:lineRule="auto"/>
              <w:jc w:val="center"/>
              <w:rPr>
                <w:rFonts w:ascii="Times New Roman" w:eastAsia="Times New Roman" w:hAnsi="Times New Roman" w:cs="Times New Roman"/>
                <w:lang w:eastAsia="ru-RU"/>
              </w:rPr>
            </w:pPr>
            <w:r w:rsidRPr="00554F8A">
              <w:rPr>
                <w:rFonts w:ascii="Times New Roman" w:eastAsia="Times New Roman" w:hAnsi="Times New Roman" w:cs="Times New Roman"/>
                <w:lang w:eastAsia="ru-RU"/>
              </w:rPr>
              <w:t>Уточненная роспись/план на 2022 год</w:t>
            </w:r>
          </w:p>
        </w:tc>
        <w:tc>
          <w:tcPr>
            <w:tcW w:w="1516" w:type="dxa"/>
            <w:shd w:val="clear" w:color="000000" w:fill="FFFFFF"/>
            <w:vAlign w:val="center"/>
          </w:tcPr>
          <w:p w:rsidR="00554F8A" w:rsidRPr="00554F8A" w:rsidRDefault="00554F8A" w:rsidP="00554F8A">
            <w:pPr>
              <w:spacing w:after="0" w:line="240" w:lineRule="auto"/>
              <w:jc w:val="center"/>
              <w:rPr>
                <w:rFonts w:ascii="Times New Roman" w:eastAsia="Times New Roman" w:hAnsi="Times New Roman" w:cs="Times New Roman"/>
                <w:lang w:eastAsia="ru-RU"/>
              </w:rPr>
            </w:pPr>
            <w:r w:rsidRPr="00554F8A">
              <w:rPr>
                <w:rFonts w:ascii="Times New Roman" w:hAnsi="Times New Roman" w:cs="Times New Roman"/>
              </w:rPr>
              <w:t>Кассовое исполнение                               за 2022 год</w:t>
            </w:r>
          </w:p>
        </w:tc>
        <w:tc>
          <w:tcPr>
            <w:tcW w:w="893" w:type="dxa"/>
            <w:shd w:val="clear" w:color="000000" w:fill="FFFFFF"/>
            <w:vAlign w:val="center"/>
            <w:hideMark/>
          </w:tcPr>
          <w:p w:rsidR="00554F8A" w:rsidRPr="00554F8A" w:rsidRDefault="00554F8A" w:rsidP="00554F8A">
            <w:pPr>
              <w:spacing w:line="240" w:lineRule="auto"/>
              <w:jc w:val="center"/>
              <w:rPr>
                <w:rFonts w:ascii="Times New Roman" w:hAnsi="Times New Roman" w:cs="Times New Roman"/>
                <w:sz w:val="18"/>
                <w:szCs w:val="18"/>
              </w:rPr>
            </w:pPr>
            <w:r w:rsidRPr="00554F8A">
              <w:rPr>
                <w:rFonts w:ascii="Times New Roman" w:hAnsi="Times New Roman" w:cs="Times New Roman"/>
                <w:sz w:val="18"/>
                <w:szCs w:val="18"/>
              </w:rPr>
              <w:t>Процент исполнения, %</w:t>
            </w:r>
          </w:p>
        </w:tc>
        <w:tc>
          <w:tcPr>
            <w:tcW w:w="708" w:type="dxa"/>
            <w:shd w:val="clear" w:color="000000" w:fill="FFFFFF"/>
            <w:vAlign w:val="center"/>
          </w:tcPr>
          <w:p w:rsidR="00554F8A" w:rsidRPr="00554F8A" w:rsidRDefault="00554F8A" w:rsidP="00554F8A">
            <w:pPr>
              <w:spacing w:line="240" w:lineRule="auto"/>
              <w:jc w:val="center"/>
              <w:rPr>
                <w:rFonts w:ascii="Times New Roman" w:hAnsi="Times New Roman" w:cs="Times New Roman"/>
                <w:sz w:val="18"/>
                <w:szCs w:val="18"/>
              </w:rPr>
            </w:pPr>
            <w:r w:rsidRPr="00554F8A">
              <w:rPr>
                <w:rFonts w:ascii="Times New Roman" w:hAnsi="Times New Roman" w:cs="Times New Roman"/>
                <w:sz w:val="18"/>
                <w:szCs w:val="18"/>
              </w:rPr>
              <w:t>Удельный вес, %</w:t>
            </w:r>
          </w:p>
        </w:tc>
        <w:tc>
          <w:tcPr>
            <w:tcW w:w="885" w:type="dxa"/>
            <w:shd w:val="clear" w:color="000000" w:fill="FFFFFF"/>
          </w:tcPr>
          <w:p w:rsidR="00554F8A" w:rsidRPr="00554F8A" w:rsidRDefault="00554F8A" w:rsidP="00554F8A">
            <w:pPr>
              <w:spacing w:after="0" w:line="240" w:lineRule="auto"/>
              <w:jc w:val="center"/>
              <w:rPr>
                <w:rFonts w:ascii="Times New Roman" w:hAnsi="Times New Roman" w:cs="Times New Roman"/>
                <w:sz w:val="18"/>
                <w:szCs w:val="18"/>
              </w:rPr>
            </w:pPr>
            <w:r w:rsidRPr="00554F8A">
              <w:rPr>
                <w:rFonts w:ascii="Times New Roman" w:hAnsi="Times New Roman" w:cs="Times New Roman"/>
                <w:sz w:val="18"/>
                <w:szCs w:val="18"/>
              </w:rPr>
              <w:t>Темп роста к 2021 году, %</w:t>
            </w:r>
          </w:p>
        </w:tc>
      </w:tr>
      <w:tr w:rsidR="00554F8A" w:rsidRPr="00554F8A" w:rsidTr="00554F8A">
        <w:trPr>
          <w:trHeight w:val="300"/>
          <w:jc w:val="center"/>
        </w:trPr>
        <w:tc>
          <w:tcPr>
            <w:tcW w:w="2631" w:type="dxa"/>
            <w:shd w:val="clear" w:color="000000" w:fill="FFFFFF"/>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 xml:space="preserve">    ОБЩЕГОСУДАРСТВЕННЫЕ ВОПРОСЫ</w:t>
            </w:r>
          </w:p>
        </w:tc>
        <w:tc>
          <w:tcPr>
            <w:tcW w:w="673" w:type="dxa"/>
            <w:shd w:val="clear" w:color="000000" w:fill="FFFFFF"/>
            <w:noWrap/>
            <w:vAlign w:val="bottom"/>
            <w:hideMark/>
          </w:tcPr>
          <w:p w:rsidR="00554F8A" w:rsidRPr="00554F8A" w:rsidRDefault="00554F8A" w:rsidP="00554F8A">
            <w:pPr>
              <w:spacing w:after="0" w:line="240" w:lineRule="auto"/>
              <w:jc w:val="right"/>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0100</w:t>
            </w:r>
          </w:p>
        </w:tc>
        <w:tc>
          <w:tcPr>
            <w:tcW w:w="1510"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42 848 485,19</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hAnsi="Times New Roman" w:cs="Times New Roman"/>
                <w:color w:val="000000"/>
                <w:sz w:val="20"/>
                <w:szCs w:val="20"/>
              </w:rPr>
            </w:pPr>
            <w:r w:rsidRPr="00554F8A">
              <w:rPr>
                <w:rFonts w:ascii="Times New Roman" w:hAnsi="Times New Roman" w:cs="Times New Roman"/>
                <w:color w:val="000000"/>
                <w:sz w:val="20"/>
                <w:szCs w:val="20"/>
              </w:rPr>
              <w:t>53 975 218,04</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hAnsi="Times New Roman" w:cs="Times New Roman"/>
                <w:color w:val="000000"/>
                <w:sz w:val="20"/>
                <w:szCs w:val="20"/>
              </w:rPr>
            </w:pPr>
            <w:r w:rsidRPr="00554F8A">
              <w:rPr>
                <w:rFonts w:ascii="Times New Roman" w:hAnsi="Times New Roman" w:cs="Times New Roman"/>
                <w:color w:val="000000"/>
                <w:sz w:val="20"/>
                <w:szCs w:val="20"/>
              </w:rPr>
              <w:t>45 450 273,53</w:t>
            </w:r>
          </w:p>
        </w:tc>
        <w:tc>
          <w:tcPr>
            <w:tcW w:w="893" w:type="dxa"/>
            <w:shd w:val="clear" w:color="000000" w:fill="FFFFFF"/>
            <w:noWrap/>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84,2</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5,3</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106,1</w:t>
            </w:r>
          </w:p>
        </w:tc>
      </w:tr>
      <w:tr w:rsidR="00554F8A" w:rsidRPr="00554F8A" w:rsidTr="00554F8A">
        <w:trPr>
          <w:trHeight w:val="300"/>
          <w:jc w:val="center"/>
        </w:trPr>
        <w:tc>
          <w:tcPr>
            <w:tcW w:w="2631" w:type="dxa"/>
            <w:shd w:val="clear" w:color="000000" w:fill="FFFFFF"/>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 xml:space="preserve">    НАЦИОНАЛЬНАЯ ОБОРОНА</w:t>
            </w:r>
          </w:p>
        </w:tc>
        <w:tc>
          <w:tcPr>
            <w:tcW w:w="673" w:type="dxa"/>
            <w:shd w:val="clear" w:color="000000" w:fill="FFFFFF"/>
            <w:noWrap/>
            <w:vAlign w:val="bottom"/>
            <w:hideMark/>
          </w:tcPr>
          <w:p w:rsidR="00554F8A" w:rsidRPr="00554F8A" w:rsidRDefault="00554F8A" w:rsidP="00554F8A">
            <w:pPr>
              <w:spacing w:after="0" w:line="240" w:lineRule="auto"/>
              <w:jc w:val="right"/>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0200</w:t>
            </w:r>
          </w:p>
        </w:tc>
        <w:tc>
          <w:tcPr>
            <w:tcW w:w="1510"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727 482,00</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hAnsi="Times New Roman" w:cs="Times New Roman"/>
                <w:color w:val="000000"/>
                <w:sz w:val="20"/>
                <w:szCs w:val="20"/>
              </w:rPr>
            </w:pPr>
            <w:r w:rsidRPr="00554F8A">
              <w:rPr>
                <w:rFonts w:ascii="Times New Roman" w:hAnsi="Times New Roman" w:cs="Times New Roman"/>
                <w:color w:val="000000"/>
                <w:sz w:val="20"/>
                <w:szCs w:val="20"/>
              </w:rPr>
              <w:t>1 024 926,00</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hAnsi="Times New Roman" w:cs="Times New Roman"/>
                <w:color w:val="000000"/>
                <w:sz w:val="20"/>
                <w:szCs w:val="20"/>
              </w:rPr>
            </w:pPr>
            <w:r w:rsidRPr="00554F8A">
              <w:rPr>
                <w:rFonts w:ascii="Times New Roman" w:hAnsi="Times New Roman" w:cs="Times New Roman"/>
                <w:color w:val="000000"/>
                <w:sz w:val="20"/>
                <w:szCs w:val="20"/>
              </w:rPr>
              <w:t>961 752,00</w:t>
            </w:r>
          </w:p>
        </w:tc>
        <w:tc>
          <w:tcPr>
            <w:tcW w:w="893" w:type="dxa"/>
            <w:shd w:val="clear" w:color="000000" w:fill="FFFFFF"/>
            <w:noWrap/>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93,8</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0,1</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132,2</w:t>
            </w:r>
          </w:p>
        </w:tc>
      </w:tr>
      <w:tr w:rsidR="00554F8A" w:rsidRPr="00554F8A" w:rsidTr="00554F8A">
        <w:trPr>
          <w:trHeight w:val="510"/>
          <w:jc w:val="center"/>
        </w:trPr>
        <w:tc>
          <w:tcPr>
            <w:tcW w:w="2631" w:type="dxa"/>
            <w:shd w:val="clear" w:color="000000" w:fill="FFFFFF"/>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 xml:space="preserve">    НАЦИОНАЛЬНАЯ БЕЗОПАСНОСТЬ И ПРАВООХРАНИТЕЛЬНАЯ ДЕЯТЕЛЬНОСТЬ</w:t>
            </w:r>
          </w:p>
        </w:tc>
        <w:tc>
          <w:tcPr>
            <w:tcW w:w="673" w:type="dxa"/>
            <w:shd w:val="clear" w:color="000000" w:fill="FFFFFF"/>
            <w:noWrap/>
            <w:vAlign w:val="bottom"/>
            <w:hideMark/>
          </w:tcPr>
          <w:p w:rsidR="00554F8A" w:rsidRPr="00554F8A" w:rsidRDefault="00554F8A" w:rsidP="00554F8A">
            <w:pPr>
              <w:spacing w:after="0" w:line="240" w:lineRule="auto"/>
              <w:jc w:val="right"/>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0300</w:t>
            </w:r>
          </w:p>
        </w:tc>
        <w:tc>
          <w:tcPr>
            <w:tcW w:w="1510"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4 521 277,32</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hAnsi="Times New Roman" w:cs="Times New Roman"/>
                <w:color w:val="000000"/>
                <w:sz w:val="20"/>
                <w:szCs w:val="20"/>
              </w:rPr>
            </w:pPr>
            <w:r w:rsidRPr="00554F8A">
              <w:rPr>
                <w:rFonts w:ascii="Times New Roman" w:hAnsi="Times New Roman" w:cs="Times New Roman"/>
                <w:color w:val="000000"/>
                <w:sz w:val="20"/>
                <w:szCs w:val="20"/>
              </w:rPr>
              <w:t>6 828 142,00</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hAnsi="Times New Roman" w:cs="Times New Roman"/>
                <w:color w:val="000000"/>
                <w:sz w:val="20"/>
                <w:szCs w:val="20"/>
              </w:rPr>
            </w:pPr>
            <w:r w:rsidRPr="00554F8A">
              <w:rPr>
                <w:rFonts w:ascii="Times New Roman" w:hAnsi="Times New Roman" w:cs="Times New Roman"/>
                <w:color w:val="000000"/>
                <w:sz w:val="20"/>
                <w:szCs w:val="20"/>
              </w:rPr>
              <w:t>6 598 122,20</w:t>
            </w:r>
          </w:p>
        </w:tc>
        <w:tc>
          <w:tcPr>
            <w:tcW w:w="893" w:type="dxa"/>
            <w:shd w:val="clear" w:color="000000" w:fill="FFFFFF"/>
            <w:noWrap/>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96,6</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0,8</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145,9</w:t>
            </w:r>
          </w:p>
        </w:tc>
      </w:tr>
      <w:tr w:rsidR="00554F8A" w:rsidRPr="00554F8A" w:rsidTr="00554F8A">
        <w:trPr>
          <w:trHeight w:val="300"/>
          <w:jc w:val="center"/>
        </w:trPr>
        <w:tc>
          <w:tcPr>
            <w:tcW w:w="2631" w:type="dxa"/>
            <w:shd w:val="clear" w:color="000000" w:fill="FFFFFF"/>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 xml:space="preserve">    НАЦИОНАЛЬНАЯ ЭКОНОМИКА</w:t>
            </w:r>
          </w:p>
        </w:tc>
        <w:tc>
          <w:tcPr>
            <w:tcW w:w="673" w:type="dxa"/>
            <w:shd w:val="clear" w:color="000000" w:fill="FFFFFF"/>
            <w:noWrap/>
            <w:vAlign w:val="bottom"/>
            <w:hideMark/>
          </w:tcPr>
          <w:p w:rsidR="00554F8A" w:rsidRPr="00554F8A" w:rsidRDefault="00554F8A" w:rsidP="00554F8A">
            <w:pPr>
              <w:spacing w:after="0" w:line="240" w:lineRule="auto"/>
              <w:jc w:val="right"/>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0400</w:t>
            </w:r>
          </w:p>
        </w:tc>
        <w:tc>
          <w:tcPr>
            <w:tcW w:w="1510"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23 130 514,12</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47 106 981,32</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35 742 766,63</w:t>
            </w:r>
          </w:p>
        </w:tc>
        <w:tc>
          <w:tcPr>
            <w:tcW w:w="893" w:type="dxa"/>
            <w:shd w:val="clear" w:color="000000" w:fill="FFFFFF"/>
            <w:noWrap/>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75,9</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4,2</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154,5</w:t>
            </w:r>
          </w:p>
        </w:tc>
      </w:tr>
      <w:tr w:rsidR="00554F8A" w:rsidRPr="00554F8A" w:rsidTr="00554F8A">
        <w:trPr>
          <w:trHeight w:val="510"/>
          <w:jc w:val="center"/>
        </w:trPr>
        <w:tc>
          <w:tcPr>
            <w:tcW w:w="2631" w:type="dxa"/>
            <w:shd w:val="clear" w:color="000000" w:fill="FFFFFF"/>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 xml:space="preserve">    ЖИЛИЩНО-КОММУНАЛЬНОЕ ХОЗЯЙСТВО</w:t>
            </w:r>
          </w:p>
        </w:tc>
        <w:tc>
          <w:tcPr>
            <w:tcW w:w="673" w:type="dxa"/>
            <w:shd w:val="clear" w:color="000000" w:fill="FFFFFF"/>
            <w:noWrap/>
            <w:vAlign w:val="bottom"/>
            <w:hideMark/>
          </w:tcPr>
          <w:p w:rsidR="00554F8A" w:rsidRPr="00554F8A" w:rsidRDefault="00554F8A" w:rsidP="00554F8A">
            <w:pPr>
              <w:spacing w:after="0" w:line="240" w:lineRule="auto"/>
              <w:jc w:val="right"/>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0500</w:t>
            </w:r>
          </w:p>
        </w:tc>
        <w:tc>
          <w:tcPr>
            <w:tcW w:w="1510"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37 222 876,01</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40 514 892,38</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29 692 946,27</w:t>
            </w:r>
          </w:p>
        </w:tc>
        <w:tc>
          <w:tcPr>
            <w:tcW w:w="893" w:type="dxa"/>
            <w:shd w:val="clear" w:color="000000" w:fill="FFFFFF"/>
            <w:noWrap/>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73,3</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3,5</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79,8</w:t>
            </w:r>
          </w:p>
        </w:tc>
      </w:tr>
      <w:tr w:rsidR="00554F8A" w:rsidRPr="00554F8A" w:rsidTr="00554F8A">
        <w:trPr>
          <w:trHeight w:val="300"/>
          <w:jc w:val="center"/>
        </w:trPr>
        <w:tc>
          <w:tcPr>
            <w:tcW w:w="2631" w:type="dxa"/>
            <w:shd w:val="clear" w:color="000000" w:fill="FFFFFF"/>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lastRenderedPageBreak/>
              <w:t xml:space="preserve">    ОБРАЗОВАНИЕ</w:t>
            </w:r>
          </w:p>
        </w:tc>
        <w:tc>
          <w:tcPr>
            <w:tcW w:w="673" w:type="dxa"/>
            <w:shd w:val="clear" w:color="000000" w:fill="FFFFFF"/>
            <w:noWrap/>
            <w:vAlign w:val="bottom"/>
            <w:hideMark/>
          </w:tcPr>
          <w:p w:rsidR="00554F8A" w:rsidRPr="00554F8A" w:rsidRDefault="00554F8A" w:rsidP="00554F8A">
            <w:pPr>
              <w:spacing w:after="0" w:line="240" w:lineRule="auto"/>
              <w:jc w:val="right"/>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0700</w:t>
            </w:r>
          </w:p>
        </w:tc>
        <w:tc>
          <w:tcPr>
            <w:tcW w:w="1510"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494 595 242,28</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608 882 531,45</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581 020 413,77</w:t>
            </w:r>
          </w:p>
        </w:tc>
        <w:tc>
          <w:tcPr>
            <w:tcW w:w="893" w:type="dxa"/>
            <w:shd w:val="clear" w:color="000000" w:fill="FFFFFF"/>
            <w:noWrap/>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95,4</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67,8</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117,5</w:t>
            </w:r>
          </w:p>
        </w:tc>
      </w:tr>
      <w:tr w:rsidR="00554F8A" w:rsidRPr="00554F8A" w:rsidTr="00554F8A">
        <w:trPr>
          <w:trHeight w:val="300"/>
          <w:jc w:val="center"/>
        </w:trPr>
        <w:tc>
          <w:tcPr>
            <w:tcW w:w="2631" w:type="dxa"/>
            <w:shd w:val="clear" w:color="000000" w:fill="FFFFFF"/>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 xml:space="preserve">    КУЛЬТУРА, КИНЕМАТОГРАФИЯ</w:t>
            </w:r>
          </w:p>
        </w:tc>
        <w:tc>
          <w:tcPr>
            <w:tcW w:w="673" w:type="dxa"/>
            <w:shd w:val="clear" w:color="000000" w:fill="FFFFFF"/>
            <w:noWrap/>
            <w:vAlign w:val="bottom"/>
            <w:hideMark/>
          </w:tcPr>
          <w:p w:rsidR="00554F8A" w:rsidRPr="00554F8A" w:rsidRDefault="00554F8A" w:rsidP="00554F8A">
            <w:pPr>
              <w:spacing w:after="0" w:line="240" w:lineRule="auto"/>
              <w:jc w:val="right"/>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0800</w:t>
            </w:r>
          </w:p>
        </w:tc>
        <w:tc>
          <w:tcPr>
            <w:tcW w:w="1510"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71 301 500,15</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75 636 618,10</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71 004 908,32</w:t>
            </w:r>
          </w:p>
        </w:tc>
        <w:tc>
          <w:tcPr>
            <w:tcW w:w="893" w:type="dxa"/>
            <w:shd w:val="clear" w:color="000000" w:fill="FFFFFF"/>
            <w:noWrap/>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93,9</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8,3</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99,6</w:t>
            </w:r>
          </w:p>
        </w:tc>
      </w:tr>
      <w:tr w:rsidR="00554F8A" w:rsidRPr="00554F8A" w:rsidTr="00554F8A">
        <w:trPr>
          <w:trHeight w:val="300"/>
          <w:jc w:val="center"/>
        </w:trPr>
        <w:tc>
          <w:tcPr>
            <w:tcW w:w="2631" w:type="dxa"/>
            <w:shd w:val="clear" w:color="000000" w:fill="FFFFFF"/>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 xml:space="preserve">    СОЦИАЛЬНАЯ ПОЛИТИКА</w:t>
            </w:r>
          </w:p>
        </w:tc>
        <w:tc>
          <w:tcPr>
            <w:tcW w:w="673" w:type="dxa"/>
            <w:shd w:val="clear" w:color="000000" w:fill="FFFFFF"/>
            <w:noWrap/>
            <w:vAlign w:val="bottom"/>
            <w:hideMark/>
          </w:tcPr>
          <w:p w:rsidR="00554F8A" w:rsidRPr="00554F8A" w:rsidRDefault="00554F8A" w:rsidP="00554F8A">
            <w:pPr>
              <w:spacing w:after="0" w:line="240" w:lineRule="auto"/>
              <w:jc w:val="right"/>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1000</w:t>
            </w:r>
          </w:p>
        </w:tc>
        <w:tc>
          <w:tcPr>
            <w:tcW w:w="1510"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29 212 981,36</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73 953 085,55</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51 731 694,27</w:t>
            </w:r>
          </w:p>
        </w:tc>
        <w:tc>
          <w:tcPr>
            <w:tcW w:w="893" w:type="dxa"/>
            <w:shd w:val="clear" w:color="000000" w:fill="FFFFFF"/>
            <w:noWrap/>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70,0</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6,0</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177,1</w:t>
            </w:r>
          </w:p>
        </w:tc>
      </w:tr>
      <w:tr w:rsidR="00554F8A" w:rsidRPr="00554F8A" w:rsidTr="00554F8A">
        <w:trPr>
          <w:trHeight w:val="300"/>
          <w:jc w:val="center"/>
        </w:trPr>
        <w:tc>
          <w:tcPr>
            <w:tcW w:w="2631" w:type="dxa"/>
            <w:shd w:val="clear" w:color="000000" w:fill="FFFFFF"/>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 xml:space="preserve">    ФИЗИЧЕСКАЯ КУЛЬТУРА И СПОРТ</w:t>
            </w:r>
          </w:p>
        </w:tc>
        <w:tc>
          <w:tcPr>
            <w:tcW w:w="673" w:type="dxa"/>
            <w:shd w:val="clear" w:color="000000" w:fill="FFFFFF"/>
            <w:noWrap/>
            <w:vAlign w:val="bottom"/>
            <w:hideMark/>
          </w:tcPr>
          <w:p w:rsidR="00554F8A" w:rsidRPr="00554F8A" w:rsidRDefault="00554F8A" w:rsidP="00554F8A">
            <w:pPr>
              <w:spacing w:after="0" w:line="240" w:lineRule="auto"/>
              <w:jc w:val="right"/>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1100</w:t>
            </w:r>
          </w:p>
        </w:tc>
        <w:tc>
          <w:tcPr>
            <w:tcW w:w="1510"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73 049 989,12</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30 936 398,29</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29 754 900,58</w:t>
            </w:r>
          </w:p>
        </w:tc>
        <w:tc>
          <w:tcPr>
            <w:tcW w:w="893" w:type="dxa"/>
            <w:shd w:val="clear" w:color="000000" w:fill="FFFFFF"/>
            <w:noWrap/>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96,2</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3,5</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40,7</w:t>
            </w:r>
          </w:p>
        </w:tc>
      </w:tr>
      <w:tr w:rsidR="00554F8A" w:rsidRPr="00554F8A" w:rsidTr="00554F8A">
        <w:trPr>
          <w:trHeight w:val="1020"/>
          <w:jc w:val="center"/>
        </w:trPr>
        <w:tc>
          <w:tcPr>
            <w:tcW w:w="2631" w:type="dxa"/>
            <w:shd w:val="clear" w:color="000000" w:fill="FFFFFF"/>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 xml:space="preserve">    МЕЖБЮДЖЕТНЫЕ ТРАНСФЕРТЫ ОБЩЕГО ХАРАКТЕРА БЮДЖЕТАМ БЮДЖЕТНОЙ СИСТЕМЫ РОССИЙСКОЙ ФЕДЕРАЦИИ</w:t>
            </w:r>
          </w:p>
        </w:tc>
        <w:tc>
          <w:tcPr>
            <w:tcW w:w="673" w:type="dxa"/>
            <w:shd w:val="clear" w:color="000000" w:fill="FFFFFF"/>
            <w:noWrap/>
            <w:vAlign w:val="bottom"/>
            <w:hideMark/>
          </w:tcPr>
          <w:p w:rsidR="00554F8A" w:rsidRPr="00554F8A" w:rsidRDefault="00554F8A" w:rsidP="00554F8A">
            <w:pPr>
              <w:spacing w:after="0" w:line="240" w:lineRule="auto"/>
              <w:jc w:val="right"/>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1400</w:t>
            </w:r>
          </w:p>
        </w:tc>
        <w:tc>
          <w:tcPr>
            <w:tcW w:w="1510"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63 077 095,00</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4 995 626,00</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4 995 626,00</w:t>
            </w:r>
          </w:p>
        </w:tc>
        <w:tc>
          <w:tcPr>
            <w:tcW w:w="893" w:type="dxa"/>
            <w:shd w:val="clear" w:color="000000" w:fill="FFFFFF"/>
            <w:noWrap/>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100,0</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0,6</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7,9</w:t>
            </w:r>
          </w:p>
        </w:tc>
      </w:tr>
      <w:tr w:rsidR="00554F8A" w:rsidRPr="00554F8A" w:rsidTr="00554F8A">
        <w:trPr>
          <w:trHeight w:val="259"/>
          <w:jc w:val="center"/>
        </w:trPr>
        <w:tc>
          <w:tcPr>
            <w:tcW w:w="3304" w:type="dxa"/>
            <w:gridSpan w:val="2"/>
            <w:shd w:val="clear" w:color="000000" w:fill="FFFFFF"/>
            <w:noWrap/>
            <w:vAlign w:val="bottom"/>
            <w:hideMark/>
          </w:tcPr>
          <w:p w:rsidR="00554F8A" w:rsidRPr="00554F8A" w:rsidRDefault="00554F8A" w:rsidP="00554F8A">
            <w:pPr>
              <w:spacing w:after="0" w:line="240" w:lineRule="auto"/>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ВСЕГО РАСХОДОВ:</w:t>
            </w:r>
          </w:p>
        </w:tc>
        <w:tc>
          <w:tcPr>
            <w:tcW w:w="1510" w:type="dxa"/>
            <w:shd w:val="clear" w:color="000000" w:fill="FFFFFF"/>
            <w:noWrap/>
            <w:vAlign w:val="bottom"/>
            <w:hideMark/>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839 687 442,55</w:t>
            </w:r>
          </w:p>
        </w:tc>
        <w:tc>
          <w:tcPr>
            <w:tcW w:w="1498"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943 854 419,13</w:t>
            </w:r>
          </w:p>
        </w:tc>
        <w:tc>
          <w:tcPr>
            <w:tcW w:w="1516"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856 953 403,57</w:t>
            </w:r>
          </w:p>
        </w:tc>
        <w:tc>
          <w:tcPr>
            <w:tcW w:w="893" w:type="dxa"/>
            <w:shd w:val="clear" w:color="000000" w:fill="FFFFFF"/>
            <w:noWrap/>
            <w:vAlign w:val="bottom"/>
          </w:tcPr>
          <w:p w:rsidR="00554F8A" w:rsidRPr="00554F8A" w:rsidRDefault="00554F8A" w:rsidP="00554F8A">
            <w:pPr>
              <w:spacing w:after="0" w:line="240" w:lineRule="auto"/>
              <w:jc w:val="center"/>
              <w:rPr>
                <w:rFonts w:ascii="Times New Roman" w:eastAsia="Times New Roman" w:hAnsi="Times New Roman" w:cs="Times New Roman"/>
                <w:sz w:val="20"/>
                <w:szCs w:val="20"/>
                <w:lang w:eastAsia="ru-RU"/>
              </w:rPr>
            </w:pPr>
            <w:r w:rsidRPr="00554F8A">
              <w:rPr>
                <w:rFonts w:ascii="Times New Roman" w:eastAsia="Times New Roman" w:hAnsi="Times New Roman" w:cs="Times New Roman"/>
                <w:sz w:val="20"/>
                <w:szCs w:val="20"/>
                <w:lang w:eastAsia="ru-RU"/>
              </w:rPr>
              <w:t>90,8</w:t>
            </w:r>
          </w:p>
        </w:tc>
        <w:tc>
          <w:tcPr>
            <w:tcW w:w="708"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100,0</w:t>
            </w:r>
          </w:p>
        </w:tc>
        <w:tc>
          <w:tcPr>
            <w:tcW w:w="885" w:type="dxa"/>
            <w:shd w:val="clear" w:color="000000" w:fill="FFFFFF"/>
            <w:vAlign w:val="bottom"/>
          </w:tcPr>
          <w:p w:rsidR="00554F8A" w:rsidRPr="00554F8A" w:rsidRDefault="00554F8A" w:rsidP="00554F8A">
            <w:pPr>
              <w:spacing w:after="0"/>
              <w:jc w:val="center"/>
              <w:rPr>
                <w:rFonts w:ascii="Times New Roman" w:hAnsi="Times New Roman" w:cs="Times New Roman"/>
                <w:sz w:val="20"/>
                <w:szCs w:val="20"/>
              </w:rPr>
            </w:pPr>
            <w:r w:rsidRPr="00554F8A">
              <w:rPr>
                <w:rFonts w:ascii="Times New Roman" w:hAnsi="Times New Roman" w:cs="Times New Roman"/>
                <w:sz w:val="20"/>
                <w:szCs w:val="20"/>
              </w:rPr>
              <w:t>102,1</w:t>
            </w:r>
          </w:p>
        </w:tc>
      </w:tr>
    </w:tbl>
    <w:p w:rsidR="00554F8A" w:rsidRPr="00554F8A" w:rsidRDefault="00554F8A" w:rsidP="00554F8A">
      <w:pPr>
        <w:spacing w:after="0"/>
        <w:ind w:firstLine="708"/>
        <w:jc w:val="both"/>
        <w:rPr>
          <w:rFonts w:ascii="Times New Roman" w:hAnsi="Times New Roman" w:cs="Times New Roman"/>
          <w:color w:val="FF0000"/>
          <w:sz w:val="24"/>
          <w:szCs w:val="24"/>
        </w:rPr>
      </w:pPr>
    </w:p>
    <w:p w:rsidR="00554F8A" w:rsidRPr="00554F8A" w:rsidRDefault="00554F8A" w:rsidP="00554F8A">
      <w:pPr>
        <w:spacing w:after="0"/>
        <w:ind w:firstLine="708"/>
        <w:jc w:val="both"/>
        <w:rPr>
          <w:rFonts w:ascii="Times New Roman" w:hAnsi="Times New Roman" w:cs="Times New Roman"/>
          <w:sz w:val="28"/>
          <w:szCs w:val="28"/>
        </w:rPr>
      </w:pPr>
      <w:r w:rsidRPr="00554F8A">
        <w:rPr>
          <w:rFonts w:ascii="Times New Roman" w:hAnsi="Times New Roman" w:cs="Times New Roman"/>
          <w:sz w:val="28"/>
          <w:szCs w:val="28"/>
        </w:rPr>
        <w:t xml:space="preserve">Наибольший удельный вес в общем объеме расходов приходится на отрасль «Образование» - 67,8 процентов. </w:t>
      </w:r>
    </w:p>
    <w:p w:rsidR="00554F8A" w:rsidRPr="00554F8A" w:rsidRDefault="00554F8A" w:rsidP="00554F8A">
      <w:pPr>
        <w:spacing w:after="0"/>
        <w:ind w:firstLine="709"/>
        <w:jc w:val="both"/>
        <w:rPr>
          <w:rFonts w:ascii="Times New Roman" w:hAnsi="Times New Roman" w:cs="Times New Roman"/>
          <w:color w:val="FF0000"/>
          <w:sz w:val="28"/>
          <w:szCs w:val="28"/>
        </w:rPr>
      </w:pPr>
      <w:r w:rsidRPr="00554F8A">
        <w:rPr>
          <w:rFonts w:ascii="Times New Roman" w:hAnsi="Times New Roman" w:cs="Times New Roman"/>
          <w:sz w:val="28"/>
          <w:szCs w:val="28"/>
        </w:rPr>
        <w:t>Наименьший процент исполнения по разделу 10 «Социальная политика» (70,0 процент) в связи с тем, что расходы по строительству МКД для детей-сирот были произведены частично, в связи с тем, что объект не сдан в срок и был проплачен только аванс. Также по данному разделу рост составил</w:t>
      </w:r>
      <w:r w:rsidRPr="00554F8A">
        <w:rPr>
          <w:rFonts w:ascii="Times New Roman" w:hAnsi="Times New Roman" w:cs="Times New Roman"/>
          <w:color w:val="FF0000"/>
          <w:sz w:val="28"/>
          <w:szCs w:val="28"/>
        </w:rPr>
        <w:t xml:space="preserve"> </w:t>
      </w:r>
      <w:r w:rsidRPr="00554F8A">
        <w:rPr>
          <w:rFonts w:ascii="Times New Roman" w:hAnsi="Times New Roman" w:cs="Times New Roman"/>
          <w:sz w:val="28"/>
          <w:szCs w:val="28"/>
        </w:rPr>
        <w:t>в 17,7 раз  в связи со строительством МКД.</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В соответствии с ведомственной структурой расходов бюджета на 2022 год  исполнение расходов местного бюджета в отчетном периоде осуществляли 7 главных распорядителей бюджетных средств. Итоги исполнения расходной части главными распорядителями средств местного бюджета представлены в таблице. </w:t>
      </w:r>
    </w:p>
    <w:p w:rsidR="00554F8A" w:rsidRPr="00554F8A" w:rsidRDefault="00554F8A" w:rsidP="00554F8A">
      <w:pPr>
        <w:spacing w:after="0"/>
        <w:ind w:firstLine="709"/>
        <w:jc w:val="center"/>
        <w:rPr>
          <w:rFonts w:ascii="Times New Roman" w:hAnsi="Times New Roman" w:cs="Times New Roman"/>
          <w:sz w:val="28"/>
          <w:szCs w:val="28"/>
        </w:rPr>
      </w:pPr>
      <w:r w:rsidRPr="00554F8A">
        <w:rPr>
          <w:rFonts w:ascii="Times New Roman" w:hAnsi="Times New Roman" w:cs="Times New Roman"/>
          <w:sz w:val="28"/>
          <w:szCs w:val="28"/>
        </w:rPr>
        <w:t xml:space="preserve">Исполнение расходов местного бюджета по ведомственной структуре </w:t>
      </w:r>
    </w:p>
    <w:p w:rsidR="00554F8A" w:rsidRPr="00554F8A" w:rsidRDefault="00554F8A" w:rsidP="00554F8A">
      <w:pPr>
        <w:spacing w:after="0"/>
        <w:ind w:firstLine="709"/>
        <w:jc w:val="center"/>
        <w:rPr>
          <w:rFonts w:ascii="Times New Roman" w:hAnsi="Times New Roman" w:cs="Times New Roman"/>
          <w:sz w:val="28"/>
          <w:szCs w:val="28"/>
        </w:rPr>
      </w:pPr>
      <w:r w:rsidRPr="00554F8A">
        <w:rPr>
          <w:rFonts w:ascii="Times New Roman" w:hAnsi="Times New Roman" w:cs="Times New Roman"/>
          <w:sz w:val="28"/>
          <w:szCs w:val="28"/>
        </w:rPr>
        <w:t>за 2022 год</w:t>
      </w:r>
    </w:p>
    <w:p w:rsidR="00554F8A" w:rsidRPr="00554F8A" w:rsidRDefault="00554F8A" w:rsidP="00554F8A">
      <w:pPr>
        <w:spacing w:after="0"/>
        <w:ind w:left="7788" w:firstLine="708"/>
        <w:jc w:val="center"/>
        <w:rPr>
          <w:rFonts w:ascii="Times New Roman" w:hAnsi="Times New Roman" w:cs="Times New Roman"/>
          <w:sz w:val="24"/>
          <w:szCs w:val="24"/>
        </w:rPr>
      </w:pPr>
      <w:r w:rsidRPr="00554F8A">
        <w:rPr>
          <w:rFonts w:ascii="Times New Roman" w:hAnsi="Times New Roman" w:cs="Times New Roman"/>
          <w:sz w:val="24"/>
          <w:szCs w:val="24"/>
        </w:rPr>
        <w:t>(рублей)</w:t>
      </w:r>
    </w:p>
    <w:tbl>
      <w:tblPr>
        <w:tblW w:w="10359" w:type="dxa"/>
        <w:jc w:val="center"/>
        <w:tblInd w:w="-168" w:type="dxa"/>
        <w:tblLayout w:type="fixed"/>
        <w:tblLook w:val="0000" w:firstRow="0" w:lastRow="0" w:firstColumn="0" w:lastColumn="0" w:noHBand="0" w:noVBand="0"/>
      </w:tblPr>
      <w:tblGrid>
        <w:gridCol w:w="483"/>
        <w:gridCol w:w="3138"/>
        <w:gridCol w:w="1559"/>
        <w:gridCol w:w="1560"/>
        <w:gridCol w:w="1512"/>
        <w:gridCol w:w="1115"/>
        <w:gridCol w:w="992"/>
      </w:tblGrid>
      <w:tr w:rsidR="00554F8A" w:rsidRPr="00554F8A" w:rsidTr="00554F8A">
        <w:trPr>
          <w:trHeight w:val="1175"/>
          <w:tblHeader/>
          <w:jc w:val="center"/>
        </w:trPr>
        <w:tc>
          <w:tcPr>
            <w:tcW w:w="483" w:type="dxa"/>
            <w:tcBorders>
              <w:top w:val="single" w:sz="4" w:space="0" w:color="auto"/>
              <w:left w:val="single" w:sz="4" w:space="0" w:color="auto"/>
              <w:right w:val="single" w:sz="4" w:space="0" w:color="auto"/>
            </w:tcBorders>
            <w:vAlign w:val="center"/>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 xml:space="preserve">№ </w:t>
            </w:r>
            <w:proofErr w:type="gramStart"/>
            <w:r w:rsidRPr="00554F8A">
              <w:rPr>
                <w:rFonts w:ascii="Times New Roman" w:hAnsi="Times New Roman" w:cs="Times New Roman"/>
                <w:sz w:val="20"/>
                <w:szCs w:val="20"/>
              </w:rPr>
              <w:t>п</w:t>
            </w:r>
            <w:proofErr w:type="gramEnd"/>
            <w:r w:rsidRPr="00554F8A">
              <w:rPr>
                <w:rFonts w:ascii="Times New Roman" w:hAnsi="Times New Roman" w:cs="Times New Roman"/>
                <w:sz w:val="20"/>
                <w:szCs w:val="20"/>
              </w:rPr>
              <w:t>/п</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Наименование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ind w:left="-108" w:right="-108"/>
              <w:jc w:val="center"/>
              <w:rPr>
                <w:rFonts w:ascii="Times New Roman" w:hAnsi="Times New Roman" w:cs="Times New Roman"/>
                <w:sz w:val="20"/>
                <w:szCs w:val="20"/>
              </w:rPr>
            </w:pPr>
            <w:r w:rsidRPr="00554F8A">
              <w:rPr>
                <w:rFonts w:ascii="Times New Roman" w:hAnsi="Times New Roman" w:cs="Times New Roman"/>
                <w:sz w:val="20"/>
                <w:szCs w:val="20"/>
              </w:rPr>
              <w:t>Кассовое исполнение за  2021 год</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Уточненная бюджетная роспись на 2022 год</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ind w:left="-109" w:right="-108"/>
              <w:jc w:val="center"/>
              <w:rPr>
                <w:rFonts w:ascii="Times New Roman" w:hAnsi="Times New Roman" w:cs="Times New Roman"/>
                <w:sz w:val="20"/>
                <w:szCs w:val="20"/>
              </w:rPr>
            </w:pPr>
            <w:r w:rsidRPr="00554F8A">
              <w:rPr>
                <w:rFonts w:ascii="Times New Roman" w:hAnsi="Times New Roman" w:cs="Times New Roman"/>
                <w:sz w:val="20"/>
                <w:szCs w:val="20"/>
              </w:rPr>
              <w:t>Кассовое исполнение                               за 2022 год</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ind w:left="-136" w:right="-80"/>
              <w:jc w:val="center"/>
              <w:rPr>
                <w:rFonts w:ascii="Times New Roman" w:hAnsi="Times New Roman" w:cs="Times New Roman"/>
                <w:sz w:val="18"/>
                <w:szCs w:val="18"/>
              </w:rPr>
            </w:pPr>
            <w:r w:rsidRPr="00554F8A">
              <w:rPr>
                <w:rFonts w:ascii="Times New Roman" w:hAnsi="Times New Roman" w:cs="Times New Roman"/>
                <w:sz w:val="18"/>
                <w:szCs w:val="18"/>
              </w:rPr>
              <w:t>Процент кассового исполнения к уточненной росписи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jc w:val="center"/>
              <w:rPr>
                <w:rFonts w:ascii="Times New Roman" w:hAnsi="Times New Roman" w:cs="Times New Roman"/>
                <w:sz w:val="18"/>
                <w:szCs w:val="18"/>
              </w:rPr>
            </w:pPr>
            <w:r w:rsidRPr="00554F8A">
              <w:rPr>
                <w:rFonts w:ascii="Times New Roman" w:hAnsi="Times New Roman" w:cs="Times New Roman"/>
                <w:sz w:val="18"/>
                <w:szCs w:val="18"/>
              </w:rPr>
              <w:t xml:space="preserve">Темп роста </w:t>
            </w:r>
            <w:proofErr w:type="gramStart"/>
            <w:r w:rsidRPr="00554F8A">
              <w:rPr>
                <w:rFonts w:ascii="Times New Roman" w:hAnsi="Times New Roman" w:cs="Times New Roman"/>
                <w:sz w:val="18"/>
                <w:szCs w:val="18"/>
              </w:rPr>
              <w:t>к</w:t>
            </w:r>
            <w:proofErr w:type="gramEnd"/>
            <w:r w:rsidRPr="00554F8A">
              <w:rPr>
                <w:rFonts w:ascii="Times New Roman" w:hAnsi="Times New Roman" w:cs="Times New Roman"/>
                <w:sz w:val="18"/>
                <w:szCs w:val="18"/>
              </w:rPr>
              <w:t xml:space="preserve"> </w:t>
            </w:r>
          </w:p>
          <w:p w:rsidR="00554F8A" w:rsidRPr="00554F8A" w:rsidRDefault="00554F8A" w:rsidP="00554F8A">
            <w:pPr>
              <w:spacing w:after="0" w:line="240" w:lineRule="auto"/>
              <w:jc w:val="center"/>
              <w:rPr>
                <w:rFonts w:ascii="Times New Roman" w:hAnsi="Times New Roman" w:cs="Times New Roman"/>
                <w:sz w:val="18"/>
                <w:szCs w:val="18"/>
              </w:rPr>
            </w:pPr>
            <w:r w:rsidRPr="00554F8A">
              <w:rPr>
                <w:rFonts w:ascii="Times New Roman" w:hAnsi="Times New Roman" w:cs="Times New Roman"/>
                <w:sz w:val="18"/>
                <w:szCs w:val="18"/>
              </w:rPr>
              <w:t xml:space="preserve">2021 году, % </w:t>
            </w:r>
          </w:p>
        </w:tc>
      </w:tr>
      <w:tr w:rsidR="00554F8A" w:rsidRPr="00554F8A" w:rsidTr="00554F8A">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4F8A" w:rsidRPr="00554F8A" w:rsidRDefault="00554F8A" w:rsidP="00554F8A">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1</w:t>
            </w:r>
          </w:p>
        </w:tc>
        <w:tc>
          <w:tcPr>
            <w:tcW w:w="3138" w:type="dxa"/>
            <w:tcBorders>
              <w:top w:val="single" w:sz="4" w:space="0" w:color="auto"/>
              <w:left w:val="single" w:sz="4" w:space="0" w:color="auto"/>
              <w:bottom w:val="single" w:sz="4" w:space="0" w:color="auto"/>
              <w:right w:val="single" w:sz="4" w:space="0" w:color="auto"/>
            </w:tcBorders>
            <w:shd w:val="clear" w:color="auto" w:fill="auto"/>
          </w:tcPr>
          <w:p w:rsidR="00554F8A" w:rsidRPr="00554F8A" w:rsidRDefault="00554F8A" w:rsidP="00554F8A">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 xml:space="preserve">Администрация </w:t>
            </w:r>
            <w:proofErr w:type="spellStart"/>
            <w:r w:rsidRPr="00554F8A">
              <w:rPr>
                <w:rFonts w:ascii="Times New Roman" w:hAnsi="Times New Roman" w:cs="Times New Roman"/>
                <w:bCs/>
                <w:sz w:val="20"/>
                <w:szCs w:val="20"/>
              </w:rPr>
              <w:t>Унечского</w:t>
            </w:r>
            <w:proofErr w:type="spellEnd"/>
            <w:r w:rsidRPr="00554F8A">
              <w:rPr>
                <w:rFonts w:ascii="Times New Roman" w:hAnsi="Times New Roman" w:cs="Times New Roman"/>
                <w:bCs/>
                <w:sz w:val="20"/>
                <w:szCs w:val="20"/>
              </w:rPr>
              <w:t xml:space="preserve"> района</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195 749 749,56</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234 206 807,54</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183 501 600,57</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78,4</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93,7</w:t>
            </w:r>
          </w:p>
        </w:tc>
      </w:tr>
      <w:tr w:rsidR="00554F8A" w:rsidRPr="00554F8A" w:rsidTr="00554F8A">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4F8A" w:rsidRPr="00554F8A" w:rsidRDefault="00554F8A" w:rsidP="00554F8A">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2</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 xml:space="preserve">Управление образования администрации </w:t>
            </w:r>
            <w:proofErr w:type="spellStart"/>
            <w:r w:rsidRPr="00554F8A">
              <w:rPr>
                <w:rFonts w:ascii="Times New Roman" w:hAnsi="Times New Roman" w:cs="Times New Roman"/>
                <w:bCs/>
                <w:sz w:val="20"/>
                <w:szCs w:val="20"/>
              </w:rPr>
              <w:t>Унечского</w:t>
            </w:r>
            <w:proofErr w:type="spellEnd"/>
            <w:r w:rsidRPr="00554F8A">
              <w:rPr>
                <w:rFonts w:ascii="Times New Roman" w:hAnsi="Times New Roman" w:cs="Times New Roman"/>
                <w:bCs/>
                <w:sz w:val="20"/>
                <w:szCs w:val="20"/>
              </w:rPr>
              <w:t xml:space="preserve"> муниципального района</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471 358 243,84</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588 555 334,45</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561079 785,59</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95,3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119,0</w:t>
            </w:r>
          </w:p>
        </w:tc>
      </w:tr>
      <w:tr w:rsidR="00554F8A" w:rsidRPr="00554F8A" w:rsidTr="00554F8A">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4F8A" w:rsidRPr="00554F8A" w:rsidRDefault="00554F8A" w:rsidP="00554F8A">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3</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rPr>
                <w:rFonts w:ascii="Times New Roman" w:hAnsi="Times New Roman" w:cs="Times New Roman"/>
                <w:bCs/>
                <w:sz w:val="20"/>
                <w:szCs w:val="20"/>
              </w:rPr>
            </w:pPr>
            <w:proofErr w:type="spellStart"/>
            <w:r w:rsidRPr="00554F8A">
              <w:rPr>
                <w:rFonts w:ascii="Times New Roman" w:hAnsi="Times New Roman" w:cs="Times New Roman"/>
                <w:bCs/>
                <w:sz w:val="20"/>
                <w:szCs w:val="20"/>
              </w:rPr>
              <w:t>Унечский</w:t>
            </w:r>
            <w:proofErr w:type="spellEnd"/>
            <w:r w:rsidRPr="00554F8A">
              <w:rPr>
                <w:rFonts w:ascii="Times New Roman" w:hAnsi="Times New Roman" w:cs="Times New Roman"/>
                <w:bCs/>
                <w:sz w:val="20"/>
                <w:szCs w:val="20"/>
              </w:rPr>
              <w:t xml:space="preserve"> районный Совет народных депутатов</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2 755 136,03</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3 278 632,00</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3 033 701,72</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92,5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110,1</w:t>
            </w:r>
          </w:p>
        </w:tc>
      </w:tr>
      <w:tr w:rsidR="00554F8A" w:rsidRPr="00554F8A" w:rsidTr="00554F8A">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4F8A" w:rsidRPr="00554F8A" w:rsidRDefault="00554F8A" w:rsidP="00554F8A">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4</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 xml:space="preserve">Контрольно-счетная палата </w:t>
            </w:r>
            <w:proofErr w:type="spellStart"/>
            <w:r w:rsidRPr="00554F8A">
              <w:rPr>
                <w:rFonts w:ascii="Times New Roman" w:hAnsi="Times New Roman" w:cs="Times New Roman"/>
                <w:bCs/>
                <w:sz w:val="20"/>
                <w:szCs w:val="20"/>
              </w:rPr>
              <w:t>Унечского</w:t>
            </w:r>
            <w:proofErr w:type="spellEnd"/>
            <w:r w:rsidRPr="00554F8A">
              <w:rPr>
                <w:rFonts w:ascii="Times New Roman" w:hAnsi="Times New Roman" w:cs="Times New Roman"/>
                <w:bCs/>
                <w:sz w:val="20"/>
                <w:szCs w:val="20"/>
              </w:rPr>
              <w:t xml:space="preserve"> района</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464 225,39</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1 452 697,00</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1 131 721,03</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77,9</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243,8</w:t>
            </w:r>
          </w:p>
        </w:tc>
      </w:tr>
      <w:tr w:rsidR="00554F8A" w:rsidRPr="00554F8A" w:rsidTr="00554F8A">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4F8A" w:rsidRPr="00554F8A" w:rsidRDefault="00554F8A" w:rsidP="00554F8A">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5</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 xml:space="preserve">Финансовое управление администрации </w:t>
            </w:r>
            <w:proofErr w:type="spellStart"/>
            <w:r w:rsidRPr="00554F8A">
              <w:rPr>
                <w:rFonts w:ascii="Times New Roman" w:hAnsi="Times New Roman" w:cs="Times New Roman"/>
                <w:bCs/>
                <w:sz w:val="20"/>
                <w:szCs w:val="20"/>
              </w:rPr>
              <w:t>Унечского</w:t>
            </w:r>
            <w:proofErr w:type="spellEnd"/>
            <w:r w:rsidRPr="00554F8A">
              <w:rPr>
                <w:rFonts w:ascii="Times New Roman" w:hAnsi="Times New Roman" w:cs="Times New Roman"/>
                <w:bCs/>
                <w:sz w:val="20"/>
                <w:szCs w:val="20"/>
              </w:rPr>
              <w:t xml:space="preserve"> района</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69 661 016,42</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14 055 324,00</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12 172 933,92</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86,6</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17,5</w:t>
            </w:r>
          </w:p>
        </w:tc>
      </w:tr>
      <w:tr w:rsidR="00554F8A" w:rsidRPr="00554F8A" w:rsidTr="00554F8A">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4F8A" w:rsidRPr="00554F8A" w:rsidRDefault="00554F8A" w:rsidP="00554F8A">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6</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 xml:space="preserve">Отдел культуры администрации </w:t>
            </w:r>
            <w:proofErr w:type="spellStart"/>
            <w:r w:rsidRPr="00554F8A">
              <w:rPr>
                <w:rFonts w:ascii="Times New Roman" w:hAnsi="Times New Roman" w:cs="Times New Roman"/>
                <w:bCs/>
                <w:sz w:val="20"/>
                <w:szCs w:val="20"/>
              </w:rPr>
              <w:t>Унечского</w:t>
            </w:r>
            <w:proofErr w:type="spellEnd"/>
            <w:r w:rsidRPr="00554F8A">
              <w:rPr>
                <w:rFonts w:ascii="Times New Roman" w:hAnsi="Times New Roman" w:cs="Times New Roman"/>
                <w:bCs/>
                <w:sz w:val="20"/>
                <w:szCs w:val="20"/>
              </w:rPr>
              <w:t xml:space="preserve"> района Брянской области</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95 313 682,62</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96 663 395,10</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91 774 535,54</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94,9</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96,3</w:t>
            </w:r>
          </w:p>
        </w:tc>
      </w:tr>
      <w:tr w:rsidR="00554F8A" w:rsidRPr="00554F8A" w:rsidTr="00554F8A">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4F8A" w:rsidRPr="00554F8A" w:rsidRDefault="00554F8A" w:rsidP="00554F8A">
            <w:pPr>
              <w:spacing w:after="0" w:line="240" w:lineRule="auto"/>
              <w:jc w:val="center"/>
              <w:rPr>
                <w:rFonts w:ascii="Times New Roman" w:hAnsi="Times New Roman" w:cs="Times New Roman"/>
                <w:bCs/>
                <w:sz w:val="20"/>
                <w:szCs w:val="20"/>
              </w:rPr>
            </w:pPr>
            <w:r w:rsidRPr="00554F8A">
              <w:rPr>
                <w:rFonts w:ascii="Times New Roman" w:hAnsi="Times New Roman" w:cs="Times New Roman"/>
                <w:bCs/>
                <w:sz w:val="20"/>
                <w:szCs w:val="20"/>
              </w:rPr>
              <w:t>7</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 xml:space="preserve">Комитет по управлению муниципальным имуществом </w:t>
            </w:r>
            <w:proofErr w:type="spellStart"/>
            <w:r w:rsidRPr="00554F8A">
              <w:rPr>
                <w:rFonts w:ascii="Times New Roman" w:hAnsi="Times New Roman" w:cs="Times New Roman"/>
                <w:bCs/>
                <w:sz w:val="20"/>
                <w:szCs w:val="20"/>
              </w:rPr>
              <w:t>Унечского</w:t>
            </w:r>
            <w:proofErr w:type="spellEnd"/>
            <w:r w:rsidRPr="00554F8A">
              <w:rPr>
                <w:rFonts w:ascii="Times New Roman" w:hAnsi="Times New Roman" w:cs="Times New Roman"/>
                <w:bCs/>
                <w:sz w:val="20"/>
                <w:szCs w:val="20"/>
              </w:rPr>
              <w:t xml:space="preserve"> района</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4 385 388,69</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5 642 229,04</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4 259 125,20</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75,5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97,1</w:t>
            </w:r>
          </w:p>
        </w:tc>
      </w:tr>
      <w:tr w:rsidR="00554F8A" w:rsidRPr="00554F8A" w:rsidTr="00554F8A">
        <w:trPr>
          <w:trHeight w:val="315"/>
          <w:jc w:val="center"/>
        </w:trPr>
        <w:tc>
          <w:tcPr>
            <w:tcW w:w="483" w:type="dxa"/>
            <w:tcBorders>
              <w:top w:val="single" w:sz="4" w:space="0" w:color="auto"/>
              <w:left w:val="single" w:sz="4" w:space="0" w:color="auto"/>
              <w:bottom w:val="single" w:sz="4" w:space="0" w:color="auto"/>
              <w:right w:val="single" w:sz="4" w:space="0" w:color="auto"/>
            </w:tcBorders>
          </w:tcPr>
          <w:p w:rsidR="00554F8A" w:rsidRPr="00554F8A" w:rsidRDefault="00554F8A" w:rsidP="00554F8A">
            <w:pPr>
              <w:spacing w:after="0" w:line="240" w:lineRule="auto"/>
              <w:rPr>
                <w:rFonts w:ascii="Times New Roman" w:hAnsi="Times New Roman" w:cs="Times New Roman"/>
                <w:bCs/>
                <w:sz w:val="20"/>
                <w:szCs w:val="2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554F8A" w:rsidRPr="00554F8A" w:rsidRDefault="00554F8A" w:rsidP="00554F8A">
            <w:pPr>
              <w:spacing w:after="0" w:line="240" w:lineRule="auto"/>
              <w:rPr>
                <w:rFonts w:ascii="Times New Roman" w:hAnsi="Times New Roman" w:cs="Times New Roman"/>
                <w:bCs/>
                <w:sz w:val="20"/>
                <w:szCs w:val="20"/>
              </w:rPr>
            </w:pPr>
            <w:r w:rsidRPr="00554F8A">
              <w:rPr>
                <w:rFonts w:ascii="Times New Roman" w:hAnsi="Times New Roman" w:cs="Times New Roman"/>
                <w:bCs/>
                <w:sz w:val="20"/>
                <w:szCs w:val="20"/>
              </w:rPr>
              <w:t>Итого:</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839 687 442,55</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943 854 419,13</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bCs/>
                <w:color w:val="000000"/>
                <w:sz w:val="20"/>
                <w:szCs w:val="20"/>
              </w:rPr>
            </w:pPr>
            <w:r w:rsidRPr="00554F8A">
              <w:rPr>
                <w:rFonts w:ascii="Times New Roman" w:hAnsi="Times New Roman" w:cs="Times New Roman"/>
                <w:bCs/>
                <w:color w:val="000000"/>
                <w:sz w:val="20"/>
                <w:szCs w:val="20"/>
              </w:rPr>
              <w:t>856 953 403,57</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90,8</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54F8A" w:rsidRPr="00554F8A" w:rsidRDefault="00554F8A" w:rsidP="00554F8A">
            <w:pPr>
              <w:spacing w:after="0" w:line="240" w:lineRule="auto"/>
              <w:jc w:val="center"/>
              <w:rPr>
                <w:rFonts w:ascii="Times New Roman" w:hAnsi="Times New Roman" w:cs="Times New Roman"/>
                <w:sz w:val="20"/>
                <w:szCs w:val="20"/>
              </w:rPr>
            </w:pPr>
            <w:r w:rsidRPr="00554F8A">
              <w:rPr>
                <w:rFonts w:ascii="Times New Roman" w:hAnsi="Times New Roman" w:cs="Times New Roman"/>
                <w:sz w:val="20"/>
                <w:szCs w:val="20"/>
              </w:rPr>
              <w:t>102,1</w:t>
            </w:r>
          </w:p>
        </w:tc>
      </w:tr>
    </w:tbl>
    <w:p w:rsidR="00554F8A" w:rsidRPr="00554F8A" w:rsidRDefault="00554F8A" w:rsidP="00554F8A">
      <w:pPr>
        <w:spacing w:after="0"/>
        <w:ind w:firstLine="709"/>
        <w:jc w:val="both"/>
        <w:rPr>
          <w:rFonts w:ascii="Times New Roman" w:hAnsi="Times New Roman" w:cs="Times New Roman"/>
          <w:sz w:val="28"/>
          <w:szCs w:val="28"/>
        </w:rPr>
      </w:pPr>
      <w:proofErr w:type="gramStart"/>
      <w:r w:rsidRPr="00554F8A">
        <w:rPr>
          <w:rFonts w:ascii="Times New Roman" w:hAnsi="Times New Roman" w:cs="Times New Roman"/>
          <w:sz w:val="28"/>
          <w:szCs w:val="28"/>
        </w:rPr>
        <w:t xml:space="preserve">Исполнение расходов бюджета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муниципального района Брянской области осуществлялось в соответствии с решением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районного Совета народных депутатов от 15.12.2021 года №6-147 «О бюджете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муниципального района Брянской области на 2022 год и на плановый период 2023 и 2024 годов» в порядке, установленном приказом финансового управления администрации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от 31 декабря 2013 года № 56 «Об утверждении Порядка составления и</w:t>
      </w:r>
      <w:proofErr w:type="gramEnd"/>
      <w:r w:rsidRPr="00554F8A">
        <w:rPr>
          <w:rFonts w:ascii="Times New Roman" w:hAnsi="Times New Roman" w:cs="Times New Roman"/>
          <w:sz w:val="28"/>
          <w:szCs w:val="28"/>
        </w:rPr>
        <w:t xml:space="preserve"> ведения сводной бюджетной росписи бюджета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муниципального района и бюджетных росписей главных распорядителей (распорядителей) средств бюджета района, главных администраторов источников финансирования дефицита бюджета района», приказом от 31 декабря 2015 года №90 «Об утверждении Порядка составления и ведения кассового плана исполнения бюджета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муниципального района в текущем финансовом году».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Максимальный  темп роста 243,8 % в сравнении с исполнением за 2021 год по Контрольно-счетная палата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объясняется тем, что в 2022 году была замещена должность председателя контрольно-счетной палаты</w:t>
      </w:r>
      <w:proofErr w:type="gramStart"/>
      <w:r w:rsidRPr="00554F8A">
        <w:rPr>
          <w:rFonts w:ascii="Times New Roman" w:hAnsi="Times New Roman" w:cs="Times New Roman"/>
          <w:sz w:val="28"/>
          <w:szCs w:val="28"/>
        </w:rPr>
        <w:t xml:space="preserve"> .</w:t>
      </w:r>
      <w:proofErr w:type="gramEnd"/>
    </w:p>
    <w:p w:rsidR="00554F8A" w:rsidRPr="00554F8A" w:rsidRDefault="00554F8A" w:rsidP="00554F8A">
      <w:pPr>
        <w:spacing w:after="0"/>
        <w:ind w:firstLine="709"/>
        <w:jc w:val="both"/>
        <w:rPr>
          <w:rFonts w:ascii="Times New Roman" w:hAnsi="Times New Roman" w:cs="Times New Roman"/>
          <w:color w:val="FF0000"/>
          <w:sz w:val="28"/>
          <w:szCs w:val="28"/>
        </w:rPr>
      </w:pPr>
      <w:r w:rsidRPr="00554F8A">
        <w:rPr>
          <w:rFonts w:ascii="Times New Roman" w:hAnsi="Times New Roman" w:cs="Times New Roman"/>
          <w:sz w:val="28"/>
          <w:szCs w:val="28"/>
        </w:rPr>
        <w:t>В отчетном периоде исполнение расходной части бюджета осуществлялось в рамках 4 муниципальных программ и характеризовалось следующими показателями. Плановые назначения по муниципальным программам на 2022 год предусмотрены в сумме 937 063 865,13 руб. Кассовое исполнение за 2022 год по муниципальным программам составило 851728755,82 руб. или 99,3 процента к плану и 99,4 процентов в общем объеме расходов бюджета муниципального района.</w:t>
      </w:r>
    </w:p>
    <w:p w:rsidR="00554F8A" w:rsidRPr="00554F8A" w:rsidRDefault="00554F8A" w:rsidP="00554F8A">
      <w:pPr>
        <w:spacing w:after="0"/>
        <w:ind w:firstLine="709"/>
        <w:jc w:val="both"/>
        <w:rPr>
          <w:rFonts w:ascii="Times New Roman" w:hAnsi="Times New Roman" w:cs="Times New Roman"/>
          <w:color w:val="FF0000"/>
          <w:sz w:val="28"/>
          <w:szCs w:val="28"/>
        </w:rPr>
      </w:pPr>
    </w:p>
    <w:p w:rsidR="00554F8A" w:rsidRPr="00554F8A" w:rsidRDefault="00554F8A" w:rsidP="00554F8A">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Муниципальная программа</w:t>
      </w:r>
    </w:p>
    <w:p w:rsidR="00554F8A" w:rsidRPr="00554F8A" w:rsidRDefault="00554F8A" w:rsidP="00554F8A">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«Обеспечение реализации полномочий исполнительно-распорядительного органа местного самоуправления</w:t>
      </w:r>
    </w:p>
    <w:p w:rsidR="00554F8A" w:rsidRPr="00554F8A" w:rsidRDefault="00554F8A" w:rsidP="00554F8A">
      <w:pPr>
        <w:spacing w:after="0"/>
        <w:ind w:firstLine="709"/>
        <w:jc w:val="center"/>
        <w:rPr>
          <w:rFonts w:ascii="Times New Roman" w:hAnsi="Times New Roman" w:cs="Times New Roman"/>
          <w:sz w:val="24"/>
          <w:szCs w:val="24"/>
        </w:rPr>
      </w:pPr>
      <w:proofErr w:type="spellStart"/>
      <w:r w:rsidRPr="00554F8A">
        <w:rPr>
          <w:rFonts w:ascii="Times New Roman" w:hAnsi="Times New Roman" w:cs="Times New Roman"/>
          <w:b/>
          <w:sz w:val="28"/>
          <w:szCs w:val="28"/>
        </w:rPr>
        <w:t>Унечского</w:t>
      </w:r>
      <w:proofErr w:type="spellEnd"/>
      <w:r w:rsidRPr="00554F8A">
        <w:rPr>
          <w:rFonts w:ascii="Times New Roman" w:hAnsi="Times New Roman" w:cs="Times New Roman"/>
          <w:b/>
          <w:sz w:val="28"/>
          <w:szCs w:val="28"/>
        </w:rPr>
        <w:t xml:space="preserve"> муниципального района»</w:t>
      </w:r>
    </w:p>
    <w:p w:rsidR="00554F8A" w:rsidRPr="00554F8A" w:rsidRDefault="00554F8A" w:rsidP="00554F8A">
      <w:pPr>
        <w:spacing w:after="0"/>
        <w:ind w:firstLine="709"/>
        <w:jc w:val="both"/>
        <w:rPr>
          <w:rFonts w:ascii="Times New Roman" w:hAnsi="Times New Roman" w:cs="Times New Roman"/>
          <w:sz w:val="24"/>
          <w:szCs w:val="24"/>
        </w:rPr>
      </w:pP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Общий объем расходов по муниципальной программе «Обеспечение реализации полномочий исполнительно-распорядительного органа местного самоуправления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муниципального  района» за 2022 год составил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185 658 467,13 руб. при плановых назначениях 237369798,58 руб. Исполнение 78,2%.</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Цели программы: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xml:space="preserve">1.Эффективное исполнение полномочий исполнительно-распорядительным органом местного самоуправления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муниципального района Брянской области;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2.Повышение комфортности и доступности получения гражданами и юридическими лицами массовых общественно значимых государственных и муниципальных услуг;</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3.Организация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4. Реализация мероприятий по поддержке субъектов малого и среднего предпринимательства в </w:t>
      </w:r>
      <w:proofErr w:type="spellStart"/>
      <w:r w:rsidRPr="00554F8A">
        <w:rPr>
          <w:rFonts w:ascii="Times New Roman" w:hAnsi="Times New Roman" w:cs="Times New Roman"/>
          <w:sz w:val="28"/>
          <w:szCs w:val="28"/>
        </w:rPr>
        <w:t>Унечском</w:t>
      </w:r>
      <w:proofErr w:type="spellEnd"/>
      <w:r w:rsidRPr="00554F8A">
        <w:rPr>
          <w:rFonts w:ascii="Times New Roman" w:hAnsi="Times New Roman" w:cs="Times New Roman"/>
          <w:sz w:val="28"/>
          <w:szCs w:val="28"/>
        </w:rPr>
        <w:t xml:space="preserve"> районе;</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5.Осуществление переданных исполнительно-распорядительному органу местного самоуправления района отдельных государственных полномочий Брянской области;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6.Обеспечение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7.Обеспечение выполнения и создания условий для реализации муниципальной политики в сфере жилищно-коммунального хозяйства;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8.Развитие физической культуры и спорта на территории района;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9. Предоставление мер социальной поддержки и социальных гарантий граждан.</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Задачи программы:</w:t>
      </w:r>
    </w:p>
    <w:p w:rsidR="00554F8A" w:rsidRPr="00554F8A" w:rsidRDefault="00554F8A" w:rsidP="00554F8A">
      <w:pPr>
        <w:spacing w:after="0"/>
        <w:ind w:firstLine="709"/>
        <w:jc w:val="both"/>
        <w:rPr>
          <w:rFonts w:ascii="Times New Roman" w:hAnsi="Times New Roman" w:cs="Times New Roman"/>
          <w:bCs/>
          <w:sz w:val="28"/>
          <w:szCs w:val="28"/>
        </w:rPr>
      </w:pPr>
      <w:r w:rsidRPr="00554F8A">
        <w:rPr>
          <w:rFonts w:ascii="Times New Roman" w:hAnsi="Times New Roman" w:cs="Times New Roman"/>
          <w:sz w:val="28"/>
          <w:szCs w:val="28"/>
        </w:rPr>
        <w:t>1. Создание условий для эффективной деятельности органов местного самоуправления</w:t>
      </w:r>
      <w:r w:rsidRPr="00554F8A">
        <w:rPr>
          <w:rFonts w:ascii="Times New Roman" w:hAnsi="Times New Roman" w:cs="Times New Roman"/>
          <w:bCs/>
          <w:sz w:val="28"/>
          <w:szCs w:val="28"/>
        </w:rPr>
        <w:t>.</w:t>
      </w:r>
    </w:p>
    <w:p w:rsidR="00554F8A" w:rsidRPr="00554F8A" w:rsidRDefault="00554F8A" w:rsidP="00554F8A">
      <w:pPr>
        <w:spacing w:after="0"/>
        <w:ind w:firstLine="709"/>
        <w:jc w:val="both"/>
        <w:rPr>
          <w:rFonts w:ascii="Times New Roman" w:hAnsi="Times New Roman" w:cs="Times New Roman"/>
          <w:bCs/>
          <w:sz w:val="28"/>
          <w:szCs w:val="28"/>
        </w:rPr>
      </w:pPr>
      <w:r w:rsidRPr="00554F8A">
        <w:rPr>
          <w:rFonts w:ascii="Times New Roman" w:hAnsi="Times New Roman" w:cs="Times New Roman"/>
          <w:sz w:val="28"/>
          <w:szCs w:val="28"/>
        </w:rPr>
        <w:t>2.</w:t>
      </w:r>
      <w:r w:rsidRPr="00554F8A">
        <w:rPr>
          <w:rFonts w:ascii="Times New Roman" w:hAnsi="Times New Roman" w:cs="Times New Roman"/>
          <w:bCs/>
          <w:sz w:val="28"/>
          <w:szCs w:val="28"/>
        </w:rPr>
        <w:t xml:space="preserve"> Организация предоставления государственных и муниципальных услуг на базе многофункционального центра.</w:t>
      </w:r>
    </w:p>
    <w:p w:rsidR="00554F8A" w:rsidRPr="00554F8A" w:rsidRDefault="00554F8A" w:rsidP="00554F8A">
      <w:pPr>
        <w:spacing w:after="0"/>
        <w:ind w:firstLine="709"/>
        <w:jc w:val="both"/>
        <w:rPr>
          <w:rFonts w:ascii="Times New Roman" w:hAnsi="Times New Roman" w:cs="Times New Roman"/>
          <w:bCs/>
          <w:sz w:val="28"/>
          <w:szCs w:val="28"/>
        </w:rPr>
      </w:pPr>
      <w:r w:rsidRPr="00554F8A">
        <w:rPr>
          <w:rFonts w:ascii="Times New Roman" w:hAnsi="Times New Roman" w:cs="Times New Roman"/>
          <w:sz w:val="28"/>
          <w:szCs w:val="28"/>
        </w:rPr>
        <w:t>3.</w:t>
      </w:r>
      <w:r w:rsidRPr="00554F8A">
        <w:rPr>
          <w:rFonts w:ascii="Times New Roman" w:hAnsi="Times New Roman" w:cs="Times New Roman"/>
          <w:bCs/>
          <w:sz w:val="28"/>
          <w:szCs w:val="28"/>
        </w:rPr>
        <w:t xml:space="preserve"> Обеспечение готовности к реагированию на чрезвычайные ситуации, развитие систем информационного обеспечения;</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bCs/>
          <w:sz w:val="28"/>
          <w:szCs w:val="28"/>
        </w:rPr>
        <w:t>4.</w:t>
      </w:r>
      <w:r w:rsidRPr="00554F8A">
        <w:rPr>
          <w:rFonts w:ascii="Times New Roman" w:hAnsi="Times New Roman" w:cs="Times New Roman"/>
          <w:sz w:val="28"/>
          <w:szCs w:val="28"/>
        </w:rPr>
        <w:t>Осуществление отдельных государственных полномочий Брянской области по первичному воинскому учету на территориях, где отсутствуют военные комиссариаты.</w:t>
      </w:r>
    </w:p>
    <w:p w:rsidR="00554F8A" w:rsidRPr="00554F8A" w:rsidRDefault="00554F8A" w:rsidP="00554F8A">
      <w:pPr>
        <w:spacing w:after="0"/>
        <w:ind w:firstLine="709"/>
        <w:jc w:val="both"/>
        <w:rPr>
          <w:rFonts w:ascii="Times New Roman" w:hAnsi="Times New Roman" w:cs="Times New Roman"/>
          <w:sz w:val="28"/>
          <w:szCs w:val="28"/>
        </w:rPr>
      </w:pPr>
      <w:proofErr w:type="gramStart"/>
      <w:r w:rsidRPr="00554F8A">
        <w:rPr>
          <w:rFonts w:ascii="Times New Roman" w:hAnsi="Times New Roman" w:cs="Times New Roman"/>
          <w:sz w:val="28"/>
          <w:szCs w:val="28"/>
        </w:rPr>
        <w:t>5.Содействие в повышении финансовой устойчивости сельского хозяйства, обеспечение развития приоритетных под отраслей сельского хозяйства;</w:t>
      </w:r>
      <w:proofErr w:type="gramEnd"/>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6.Реализация мероприятий по поддержке субъектов малого и среднего предпринимательства в </w:t>
      </w:r>
      <w:proofErr w:type="spellStart"/>
      <w:r w:rsidRPr="00554F8A">
        <w:rPr>
          <w:rFonts w:ascii="Times New Roman" w:hAnsi="Times New Roman" w:cs="Times New Roman"/>
          <w:sz w:val="28"/>
          <w:szCs w:val="28"/>
        </w:rPr>
        <w:t>Унечском</w:t>
      </w:r>
      <w:proofErr w:type="spellEnd"/>
      <w:r w:rsidRPr="00554F8A">
        <w:rPr>
          <w:rFonts w:ascii="Times New Roman" w:hAnsi="Times New Roman" w:cs="Times New Roman"/>
          <w:sz w:val="28"/>
          <w:szCs w:val="28"/>
        </w:rPr>
        <w:t xml:space="preserve"> районе, а также физических лиц, применяющих специальный налоговый режим «Налог на профессиональный доход».</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7.Обеспечение исполнения переданных полномочий Брянской области.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xml:space="preserve">8.Обеспечение сохранности, восстановления и </w:t>
      </w:r>
      <w:proofErr w:type="gramStart"/>
      <w:r w:rsidRPr="00554F8A">
        <w:rPr>
          <w:rFonts w:ascii="Times New Roman" w:hAnsi="Times New Roman" w:cs="Times New Roman"/>
          <w:sz w:val="28"/>
          <w:szCs w:val="28"/>
        </w:rPr>
        <w:t>развития</w:t>
      </w:r>
      <w:proofErr w:type="gramEnd"/>
      <w:r w:rsidRPr="00554F8A">
        <w:rPr>
          <w:rFonts w:ascii="Times New Roman" w:hAnsi="Times New Roman" w:cs="Times New Roman"/>
          <w:sz w:val="28"/>
          <w:szCs w:val="28"/>
        </w:rPr>
        <w:t xml:space="preserve"> автомобильных дорог местного значения и условий безопасного движения по ним при эксплуатации дорожной сети;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9.Создание условий для обеспечения потребностей населения района в транспортных услугах.</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10.Содействие реформированию жилищно-коммунального хозяйства, создание благоприятных условий проживания граждан.</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11. Популяризация массового и профессионального спорта.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12.Создание условий для повышения эффективности мер, направленных на повышение социального статуса семьи и укрепление семейных ценностей, на сокращение социального сиротства;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13.Социальная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Реализация программы осуществляется по 7 подпрограммам.</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4"/>
          <w:szCs w:val="24"/>
        </w:rPr>
        <w:t xml:space="preserve"> </w:t>
      </w:r>
      <w:r w:rsidRPr="00554F8A">
        <w:rPr>
          <w:rFonts w:ascii="Times New Roman" w:hAnsi="Times New Roman" w:cs="Times New Roman"/>
          <w:sz w:val="24"/>
          <w:szCs w:val="24"/>
        </w:rPr>
        <w:tab/>
      </w:r>
      <w:r w:rsidRPr="00554F8A">
        <w:rPr>
          <w:rFonts w:ascii="Times New Roman" w:hAnsi="Times New Roman" w:cs="Times New Roman"/>
          <w:sz w:val="28"/>
          <w:szCs w:val="28"/>
        </w:rPr>
        <w:t xml:space="preserve">По подпрограмме «Повышение качества и доступности </w:t>
      </w:r>
      <w:proofErr w:type="gramStart"/>
      <w:r w:rsidRPr="00554F8A">
        <w:rPr>
          <w:rFonts w:ascii="Times New Roman" w:hAnsi="Times New Roman" w:cs="Times New Roman"/>
          <w:sz w:val="28"/>
          <w:szCs w:val="28"/>
        </w:rPr>
        <w:t>предоставления</w:t>
      </w:r>
      <w:proofErr w:type="gramEnd"/>
      <w:r w:rsidRPr="00554F8A">
        <w:rPr>
          <w:rFonts w:ascii="Times New Roman" w:hAnsi="Times New Roman" w:cs="Times New Roman"/>
          <w:sz w:val="28"/>
          <w:szCs w:val="28"/>
        </w:rPr>
        <w:t xml:space="preserve"> государственных и муниципальных услуг в </w:t>
      </w:r>
      <w:proofErr w:type="spellStart"/>
      <w:r w:rsidRPr="00554F8A">
        <w:rPr>
          <w:rFonts w:ascii="Times New Roman" w:hAnsi="Times New Roman" w:cs="Times New Roman"/>
          <w:sz w:val="28"/>
          <w:szCs w:val="28"/>
        </w:rPr>
        <w:t>Унечском</w:t>
      </w:r>
      <w:proofErr w:type="spellEnd"/>
      <w:r w:rsidRPr="00554F8A">
        <w:rPr>
          <w:rFonts w:ascii="Times New Roman" w:hAnsi="Times New Roman" w:cs="Times New Roman"/>
          <w:sz w:val="28"/>
          <w:szCs w:val="28"/>
        </w:rPr>
        <w:t xml:space="preserve"> районе» при плане 3 973 860,00 руб. расходы за 2022 год исполнены на 92,4 % и составили 3 672 359,22 руб.</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Организация деятельности многофункционального центра предоставления государственных и муниципальных услуг, соответствующего установленным требованиям.</w:t>
      </w:r>
    </w:p>
    <w:p w:rsidR="00554F8A" w:rsidRPr="00554F8A" w:rsidRDefault="00554F8A" w:rsidP="00554F8A">
      <w:pPr>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В рамках основного мероприятия  расходы направлены на финансовое обеспечение деятельности муниципального учреждения «Многофункциональный центр предоставления государственных и муниципальных услуг в </w:t>
      </w:r>
      <w:proofErr w:type="spellStart"/>
      <w:r w:rsidRPr="00554F8A">
        <w:rPr>
          <w:rFonts w:ascii="Times New Roman" w:hAnsi="Times New Roman" w:cs="Times New Roman"/>
          <w:sz w:val="28"/>
          <w:szCs w:val="28"/>
        </w:rPr>
        <w:t>Унечском</w:t>
      </w:r>
      <w:proofErr w:type="spellEnd"/>
      <w:r w:rsidRPr="00554F8A">
        <w:rPr>
          <w:rFonts w:ascii="Times New Roman" w:hAnsi="Times New Roman" w:cs="Times New Roman"/>
          <w:sz w:val="28"/>
          <w:szCs w:val="28"/>
        </w:rPr>
        <w:t xml:space="preserve"> районе» в сумме 3672359,22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По подпрограмме «Реализация полномочий в сфере безопасности, защита населения и территории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от чрезвычайных ситуаций» при плане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7 853 068,00 руб. расходы составили 7559874,20руб. или 96,3 %. </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Обеспечение мобилизационной готовности к реагированию на чрезвычайные ситуации.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мобилизационную подготовку экономики в сумме 156826,00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Снижение рисков и смягчение последствий чрезвычайных ситуаций природного и техногенного характера.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содержание муниципального казенного учреждения единой дежурно-диспетчерской службы в сумме 3772493,16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xml:space="preserve">- на оповещение населения об опасностях, возникающих при ведении военных действий и возникновении чрезвычайных ситуаций в сумме 297497,04 руб.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w:t>
      </w:r>
      <w:r w:rsidRPr="00554F8A">
        <w:t xml:space="preserve"> </w:t>
      </w:r>
      <w:r w:rsidRPr="00554F8A">
        <w:rPr>
          <w:rFonts w:ascii="Times New Roman" w:hAnsi="Times New Roman" w:cs="Times New Roman"/>
          <w:sz w:val="28"/>
          <w:szCs w:val="28"/>
        </w:rPr>
        <w:t>создание и содержание запасов (резерва) материальных ресурсов муниципального образования в целях гражданской обороны и ликвидации чрезвычайных ситуаций в сумме 2528132,00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первичного воинского учета на территориях, где отсутствуют военные комиссариаты.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 на ведение воинского учета в поселениях, где отсутствуют военные комиссариаты в сумме 804926,00 руб.</w:t>
      </w:r>
    </w:p>
    <w:p w:rsidR="00554F8A" w:rsidRPr="00554F8A" w:rsidRDefault="00554F8A" w:rsidP="00554F8A">
      <w:pPr>
        <w:spacing w:before="240" w:after="0"/>
        <w:ind w:firstLine="709"/>
        <w:jc w:val="both"/>
        <w:rPr>
          <w:rFonts w:ascii="Times New Roman" w:hAnsi="Times New Roman" w:cs="Times New Roman"/>
          <w:sz w:val="28"/>
          <w:szCs w:val="28"/>
        </w:rPr>
      </w:pPr>
      <w:r w:rsidRPr="00554F8A">
        <w:rPr>
          <w:rFonts w:ascii="Times New Roman" w:hAnsi="Times New Roman" w:cs="Times New Roman"/>
          <w:sz w:val="24"/>
          <w:szCs w:val="24"/>
        </w:rPr>
        <w:tab/>
      </w:r>
      <w:r w:rsidRPr="00554F8A">
        <w:rPr>
          <w:rFonts w:ascii="Times New Roman" w:hAnsi="Times New Roman" w:cs="Times New Roman"/>
          <w:sz w:val="28"/>
          <w:szCs w:val="28"/>
        </w:rPr>
        <w:t xml:space="preserve">По подпрограмме «Поддержка малого и среднего предпринимательства в </w:t>
      </w:r>
      <w:proofErr w:type="spellStart"/>
      <w:r w:rsidRPr="00554F8A">
        <w:rPr>
          <w:rFonts w:ascii="Times New Roman" w:hAnsi="Times New Roman" w:cs="Times New Roman"/>
          <w:sz w:val="28"/>
          <w:szCs w:val="28"/>
        </w:rPr>
        <w:t>Унечском</w:t>
      </w:r>
      <w:proofErr w:type="spellEnd"/>
      <w:r w:rsidRPr="00554F8A">
        <w:rPr>
          <w:rFonts w:ascii="Times New Roman" w:hAnsi="Times New Roman" w:cs="Times New Roman"/>
          <w:sz w:val="28"/>
          <w:szCs w:val="28"/>
        </w:rPr>
        <w:t xml:space="preserve"> районе» при годовых плановых назначениях в сумме 400 000 руб. кассовые расходы за 2022 год составили 367902,00 руб.</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 xml:space="preserve">Основное мероприятие: Содействие в повышении финансовой устойчивости сельского хозяйства, обеспечение развития </w:t>
      </w:r>
      <w:proofErr w:type="gramStart"/>
      <w:r w:rsidRPr="00554F8A">
        <w:rPr>
          <w:rFonts w:ascii="Times New Roman" w:hAnsi="Times New Roman" w:cs="Times New Roman"/>
          <w:i/>
          <w:sz w:val="28"/>
          <w:szCs w:val="28"/>
        </w:rPr>
        <w:t>приоритетных</w:t>
      </w:r>
      <w:proofErr w:type="gramEnd"/>
      <w:r w:rsidRPr="00554F8A">
        <w:rPr>
          <w:rFonts w:ascii="Times New Roman" w:hAnsi="Times New Roman" w:cs="Times New Roman"/>
          <w:i/>
          <w:sz w:val="28"/>
          <w:szCs w:val="28"/>
        </w:rPr>
        <w:t xml:space="preserve"> </w:t>
      </w:r>
      <w:proofErr w:type="spellStart"/>
      <w:r w:rsidRPr="00554F8A">
        <w:rPr>
          <w:rFonts w:ascii="Times New Roman" w:hAnsi="Times New Roman" w:cs="Times New Roman"/>
          <w:i/>
          <w:sz w:val="28"/>
          <w:szCs w:val="28"/>
        </w:rPr>
        <w:t>подотраслей</w:t>
      </w:r>
      <w:proofErr w:type="spellEnd"/>
      <w:r w:rsidRPr="00554F8A">
        <w:rPr>
          <w:rFonts w:ascii="Times New Roman" w:hAnsi="Times New Roman" w:cs="Times New Roman"/>
          <w:i/>
          <w:sz w:val="28"/>
          <w:szCs w:val="28"/>
        </w:rPr>
        <w:t xml:space="preserve"> сельского хозяйства.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создание условий для развития сельскохозяйственного производства, расширение рынка сельскохозяйственной продукции, сырья и продовольствия в сумме 178 272,00 руб.</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sz w:val="28"/>
          <w:szCs w:val="28"/>
        </w:rPr>
        <w:tab/>
      </w:r>
      <w:r w:rsidRPr="00554F8A">
        <w:rPr>
          <w:rFonts w:ascii="Times New Roman" w:hAnsi="Times New Roman" w:cs="Times New Roman"/>
          <w:i/>
          <w:sz w:val="28"/>
          <w:szCs w:val="28"/>
        </w:rPr>
        <w:t xml:space="preserve">Основное мероприятие: Реализация мероприятий по поддержке субъектов малого и среднего предпринимательства в </w:t>
      </w:r>
      <w:proofErr w:type="spellStart"/>
      <w:r w:rsidRPr="00554F8A">
        <w:rPr>
          <w:rFonts w:ascii="Times New Roman" w:hAnsi="Times New Roman" w:cs="Times New Roman"/>
          <w:i/>
          <w:sz w:val="28"/>
          <w:szCs w:val="28"/>
        </w:rPr>
        <w:t>Унечском</w:t>
      </w:r>
      <w:proofErr w:type="spellEnd"/>
      <w:r w:rsidRPr="00554F8A">
        <w:rPr>
          <w:rFonts w:ascii="Times New Roman" w:hAnsi="Times New Roman" w:cs="Times New Roman"/>
          <w:i/>
          <w:sz w:val="28"/>
          <w:szCs w:val="28"/>
        </w:rPr>
        <w:t xml:space="preserve"> районе.</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ab/>
      </w:r>
      <w:r w:rsidRPr="00554F8A">
        <w:rPr>
          <w:rFonts w:ascii="Times New Roman" w:hAnsi="Times New Roman" w:cs="Times New Roman"/>
          <w:sz w:val="28"/>
          <w:szCs w:val="28"/>
        </w:rPr>
        <w:t xml:space="preserve">Расходы направлены на выплату </w:t>
      </w:r>
      <w:proofErr w:type="gramStart"/>
      <w:r w:rsidRPr="00554F8A">
        <w:rPr>
          <w:rFonts w:ascii="Times New Roman" w:hAnsi="Times New Roman" w:cs="Times New Roman"/>
          <w:sz w:val="28"/>
          <w:szCs w:val="28"/>
        </w:rPr>
        <w:t>субсидии</w:t>
      </w:r>
      <w:proofErr w:type="gramEnd"/>
      <w:r w:rsidRPr="00554F8A">
        <w:rPr>
          <w:rFonts w:ascii="Times New Roman" w:hAnsi="Times New Roman" w:cs="Times New Roman"/>
          <w:sz w:val="28"/>
          <w:szCs w:val="28"/>
        </w:rPr>
        <w:t xml:space="preserve">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189 630,00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По подпрограмме «Осуществление отдельных государственных полномочий Брянской области» при плановых назначениях 3275065,12руб. расходы за 2022 год составили 3000775,54  руб. или 91,6 %.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реализации отдельных государственных полномочий Брянской области.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В рамках основного мероприятия 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proofErr w:type="gramStart"/>
      <w:r w:rsidRPr="00554F8A">
        <w:rPr>
          <w:rFonts w:ascii="Times New Roman" w:hAnsi="Times New Roman" w:cs="Times New Roman"/>
          <w:sz w:val="28"/>
          <w:szCs w:val="28"/>
        </w:rPr>
        <w:t>-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в сумме 1072143,23 руб.;</w:t>
      </w:r>
      <w:proofErr w:type="gramEnd"/>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организации деятельности административных комиссий) в сумме 486178,49 руб.;</w:t>
      </w:r>
    </w:p>
    <w:p w:rsidR="00554F8A" w:rsidRPr="00554F8A" w:rsidRDefault="00554F8A" w:rsidP="00554F8A">
      <w:pPr>
        <w:spacing w:after="0"/>
        <w:ind w:firstLine="709"/>
        <w:jc w:val="both"/>
        <w:rPr>
          <w:rFonts w:ascii="Times New Roman" w:hAnsi="Times New Roman" w:cs="Times New Roman"/>
          <w:sz w:val="28"/>
          <w:szCs w:val="28"/>
        </w:rPr>
      </w:pPr>
      <w:proofErr w:type="gramStart"/>
      <w:r w:rsidRPr="00554F8A">
        <w:rPr>
          <w:rFonts w:ascii="Times New Roman" w:hAnsi="Times New Roman" w:cs="Times New Roman"/>
          <w:sz w:val="28"/>
          <w:szCs w:val="28"/>
        </w:rPr>
        <w:t>-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400,00 руб.;</w:t>
      </w:r>
      <w:proofErr w:type="gramEnd"/>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организацию и проведение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894548,59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386998,23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сумме 160507,00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По подпрограмме «Развитие топливно-энергетического комплекса, транспорта, жилищно-коммунального и дорожного хозяйства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кассовое исполнение за  2022 год  составило 57212336,96 руб. или 72,9 % годовых плановых назначений 78474480,58 руб.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выполнения и создания условий для реализации муниципальной политики в сфере автомобильных дорог общего пользования местного значения.</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приобретение дорожной специализированной техники (прицепное устройство) в сумме 9 054 980,00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xml:space="preserve">- </w:t>
      </w:r>
      <w:proofErr w:type="gramStart"/>
      <w:r w:rsidRPr="00554F8A">
        <w:rPr>
          <w:rFonts w:ascii="Times New Roman" w:hAnsi="Times New Roman" w:cs="Times New Roman"/>
          <w:sz w:val="28"/>
          <w:szCs w:val="28"/>
        </w:rPr>
        <w:t>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w:t>
      </w:r>
      <w:proofErr w:type="gramEnd"/>
      <w:r w:rsidRPr="00554F8A">
        <w:rPr>
          <w:rFonts w:ascii="Times New Roman" w:hAnsi="Times New Roman" w:cs="Times New Roman"/>
          <w:sz w:val="28"/>
          <w:szCs w:val="28"/>
        </w:rPr>
        <w:t xml:space="preserve"> дорожного хозяйства с сельскими поселениями в сумме 11141305,70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-на обеспечение сохранности автомобильных дорог местного значения и условий безопасного движения по ним  в сумме 95 000,00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Создание условий для обеспечения потребностей населения района в транспортных услугах.</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компенсацию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 в сумме 6 708 660,00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 355 000,00 руб.;</w:t>
      </w:r>
    </w:p>
    <w:p w:rsidR="00554F8A" w:rsidRPr="00554F8A" w:rsidRDefault="00554F8A" w:rsidP="00554F8A">
      <w:pPr>
        <w:spacing w:after="0"/>
        <w:ind w:firstLine="709"/>
        <w:jc w:val="both"/>
        <w:rPr>
          <w:rFonts w:ascii="Times New Roman" w:hAnsi="Times New Roman" w:cs="Times New Roman"/>
          <w:color w:val="FF0000"/>
          <w:sz w:val="28"/>
          <w:szCs w:val="28"/>
        </w:rPr>
      </w:pPr>
      <w:r w:rsidRPr="00554F8A">
        <w:rPr>
          <w:rFonts w:ascii="Times New Roman" w:hAnsi="Times New Roman" w:cs="Times New Roman"/>
          <w:sz w:val="28"/>
          <w:szCs w:val="28"/>
        </w:rPr>
        <w:t>- на уплату государственных пошлины и транспортного налога 170505,00 руб. (при плане 180 000 руб.)</w:t>
      </w:r>
      <w:r w:rsidRPr="00554F8A">
        <w:rPr>
          <w:rFonts w:ascii="Times New Roman" w:hAnsi="Times New Roman" w:cs="Times New Roman"/>
          <w:color w:val="FF0000"/>
          <w:sz w:val="28"/>
          <w:szCs w:val="28"/>
        </w:rPr>
        <w:t>.</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w:t>
      </w: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выполнения и создания условий для реализации муниципальной политики в сфере жилищно-коммунального хозяйства.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мероприятия в сфере коммунального хозяйства в сумме 84043,48 руб.;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уплату взносов на капитальный ремонт многоквартирных домов за объекты муниципальной казны и имущества, закрепленного за органами местного самоуправления в сумме 287029,50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организацию и содержание мест захоронения твердых бытовых отходов 1333000,00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реализацию переданных полномочий сельским поселениям на уплату ежемесячных взносов на капитальный ремонт многоквартирных домов в сумме 80457,16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реализацию переданных полномочий сельским поселениям на организацию водоснабжения населения в части нецентрализованного водоснабжения в сумме 336861,15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Развитие водоснабжения в сельской местности.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изготовление проектно-сметной документации, </w:t>
      </w:r>
      <w:proofErr w:type="spellStart"/>
      <w:r w:rsidRPr="00554F8A">
        <w:rPr>
          <w:rFonts w:ascii="Times New Roman" w:hAnsi="Times New Roman" w:cs="Times New Roman"/>
          <w:sz w:val="28"/>
          <w:szCs w:val="28"/>
        </w:rPr>
        <w:t>гос</w:t>
      </w:r>
      <w:proofErr w:type="gramStart"/>
      <w:r w:rsidRPr="00554F8A">
        <w:rPr>
          <w:rFonts w:ascii="Times New Roman" w:hAnsi="Times New Roman" w:cs="Times New Roman"/>
          <w:sz w:val="28"/>
          <w:szCs w:val="28"/>
        </w:rPr>
        <w:t>.э</w:t>
      </w:r>
      <w:proofErr w:type="gramEnd"/>
      <w:r w:rsidRPr="00554F8A">
        <w:rPr>
          <w:rFonts w:ascii="Times New Roman" w:hAnsi="Times New Roman" w:cs="Times New Roman"/>
          <w:sz w:val="28"/>
          <w:szCs w:val="28"/>
        </w:rPr>
        <w:t>кспертиза</w:t>
      </w:r>
      <w:proofErr w:type="spellEnd"/>
      <w:r w:rsidRPr="00554F8A">
        <w:rPr>
          <w:rFonts w:ascii="Times New Roman" w:hAnsi="Times New Roman" w:cs="Times New Roman"/>
          <w:sz w:val="28"/>
          <w:szCs w:val="28"/>
        </w:rPr>
        <w:t xml:space="preserve">, </w:t>
      </w:r>
      <w:proofErr w:type="spellStart"/>
      <w:r w:rsidRPr="00554F8A">
        <w:rPr>
          <w:rFonts w:ascii="Times New Roman" w:hAnsi="Times New Roman" w:cs="Times New Roman"/>
          <w:sz w:val="28"/>
          <w:szCs w:val="28"/>
        </w:rPr>
        <w:t>тех.присоединение</w:t>
      </w:r>
      <w:proofErr w:type="spellEnd"/>
      <w:r w:rsidRPr="00554F8A">
        <w:rPr>
          <w:rFonts w:ascii="Times New Roman" w:hAnsi="Times New Roman" w:cs="Times New Roman"/>
          <w:sz w:val="28"/>
          <w:szCs w:val="28"/>
        </w:rPr>
        <w:t xml:space="preserve">, инженерно-экологические изыскания по объектам водоснабжения в  населенных пунктах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(села) -1599228,56 руб.;</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lastRenderedPageBreak/>
        <w:t>Основное мероприятие:</w:t>
      </w:r>
      <w:r w:rsidRPr="00554F8A">
        <w:rPr>
          <w:rFonts w:ascii="Times New Roman" w:hAnsi="Times New Roman" w:cs="Times New Roman"/>
          <w:sz w:val="28"/>
          <w:szCs w:val="28"/>
        </w:rPr>
        <w:t xml:space="preserve"> </w:t>
      </w:r>
      <w:r w:rsidRPr="00554F8A">
        <w:rPr>
          <w:rFonts w:ascii="Times New Roman" w:hAnsi="Times New Roman" w:cs="Times New Roman"/>
          <w:i/>
          <w:sz w:val="28"/>
          <w:szCs w:val="28"/>
        </w:rPr>
        <w:t>Региональный проект «Чистая вода» (Брянская область).</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color w:val="000000"/>
          <w:sz w:val="28"/>
        </w:rPr>
      </w:pPr>
      <w:r w:rsidRPr="00554F8A">
        <w:rPr>
          <w:rFonts w:ascii="Times New Roman" w:hAnsi="Times New Roman" w:cs="Times New Roman"/>
          <w:sz w:val="28"/>
          <w:szCs w:val="28"/>
        </w:rPr>
        <w:t xml:space="preserve">- на </w:t>
      </w:r>
      <w:r w:rsidRPr="00554F8A">
        <w:rPr>
          <w:rFonts w:ascii="Times New Roman" w:hAnsi="Times New Roman" w:cs="Times New Roman"/>
          <w:color w:val="000000"/>
          <w:sz w:val="28"/>
        </w:rPr>
        <w:t xml:space="preserve">строительство и реконструкция объектов питьевого водоснабжения в </w:t>
      </w:r>
      <w:proofErr w:type="spellStart"/>
      <w:r w:rsidRPr="00554F8A">
        <w:rPr>
          <w:rFonts w:ascii="Times New Roman" w:hAnsi="Times New Roman" w:cs="Times New Roman"/>
          <w:color w:val="000000"/>
          <w:sz w:val="28"/>
        </w:rPr>
        <w:t>н.п</w:t>
      </w:r>
      <w:proofErr w:type="spellEnd"/>
      <w:r w:rsidRPr="00554F8A">
        <w:rPr>
          <w:rFonts w:ascii="Times New Roman" w:hAnsi="Times New Roman" w:cs="Times New Roman"/>
          <w:color w:val="000000"/>
          <w:sz w:val="28"/>
        </w:rPr>
        <w:t xml:space="preserve">. </w:t>
      </w:r>
      <w:proofErr w:type="spellStart"/>
      <w:r w:rsidRPr="00554F8A">
        <w:rPr>
          <w:rFonts w:ascii="Times New Roman" w:hAnsi="Times New Roman" w:cs="Times New Roman"/>
          <w:color w:val="000000"/>
          <w:sz w:val="28"/>
        </w:rPr>
        <w:t>Брянкустичи</w:t>
      </w:r>
      <w:proofErr w:type="spellEnd"/>
      <w:r w:rsidRPr="00554F8A">
        <w:rPr>
          <w:rFonts w:ascii="Times New Roman" w:hAnsi="Times New Roman" w:cs="Times New Roman"/>
          <w:color w:val="000000"/>
          <w:sz w:val="28"/>
        </w:rPr>
        <w:t xml:space="preserve"> </w:t>
      </w:r>
      <w:proofErr w:type="spellStart"/>
      <w:r w:rsidRPr="00554F8A">
        <w:rPr>
          <w:rFonts w:ascii="Times New Roman" w:hAnsi="Times New Roman" w:cs="Times New Roman"/>
          <w:color w:val="000000"/>
          <w:sz w:val="28"/>
        </w:rPr>
        <w:t>Унечского</w:t>
      </w:r>
      <w:proofErr w:type="spellEnd"/>
      <w:r w:rsidRPr="00554F8A">
        <w:rPr>
          <w:rFonts w:ascii="Times New Roman" w:hAnsi="Times New Roman" w:cs="Times New Roman"/>
          <w:color w:val="000000"/>
          <w:sz w:val="28"/>
        </w:rPr>
        <w:t xml:space="preserve"> района 16061434,52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строительство и реконструкция объектов питьевого водоснабжения в </w:t>
      </w:r>
      <w:proofErr w:type="spellStart"/>
      <w:r w:rsidRPr="00554F8A">
        <w:rPr>
          <w:rFonts w:ascii="Times New Roman" w:hAnsi="Times New Roman" w:cs="Times New Roman"/>
          <w:sz w:val="28"/>
          <w:szCs w:val="28"/>
        </w:rPr>
        <w:t>н.п</w:t>
      </w:r>
      <w:proofErr w:type="spellEnd"/>
      <w:r w:rsidRPr="00554F8A">
        <w:rPr>
          <w:rFonts w:ascii="Times New Roman" w:hAnsi="Times New Roman" w:cs="Times New Roman"/>
          <w:sz w:val="28"/>
          <w:szCs w:val="28"/>
        </w:rPr>
        <w:t xml:space="preserve">. </w:t>
      </w:r>
      <w:proofErr w:type="spellStart"/>
      <w:r w:rsidRPr="00554F8A">
        <w:rPr>
          <w:rFonts w:ascii="Times New Roman" w:hAnsi="Times New Roman" w:cs="Times New Roman"/>
          <w:sz w:val="28"/>
          <w:szCs w:val="28"/>
        </w:rPr>
        <w:t>Рюхов</w:t>
      </w:r>
      <w:proofErr w:type="spellEnd"/>
      <w:r w:rsidRPr="00554F8A">
        <w:rPr>
          <w:rFonts w:ascii="Times New Roman" w:hAnsi="Times New Roman" w:cs="Times New Roman"/>
          <w:sz w:val="28"/>
          <w:szCs w:val="28"/>
        </w:rPr>
        <w:t xml:space="preserve">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9904831,89 руб.</w:t>
      </w:r>
    </w:p>
    <w:p w:rsidR="00554F8A" w:rsidRPr="00554F8A" w:rsidRDefault="00554F8A" w:rsidP="00554F8A">
      <w:pPr>
        <w:spacing w:before="240"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По подпрограмме «Развитие физической культуры и спорта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при плане 29754900,58 руб. расходы за 2022 год  составили 30936398,29 руб. или 96,2 %.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Популяризация массового и профессионального спорта.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color w:val="000000"/>
          <w:sz w:val="28"/>
        </w:rPr>
      </w:pPr>
      <w:r w:rsidRPr="00554F8A">
        <w:rPr>
          <w:rFonts w:ascii="Times New Roman" w:hAnsi="Times New Roman" w:cs="Times New Roman"/>
          <w:color w:val="000000"/>
          <w:sz w:val="28"/>
        </w:rPr>
        <w:t>- на содержание спортивной школы «Электрон» за счет средств местного бюджета в сумме 15329528,85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мероприятия по развитию физической культуры и спорта в сумме 24241,01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развитие спортивной инфраструктуры объектов спорта Брянской области </w:t>
      </w:r>
      <w:proofErr w:type="gramStart"/>
      <w:r w:rsidRPr="00554F8A">
        <w:rPr>
          <w:rFonts w:ascii="Times New Roman" w:hAnsi="Times New Roman" w:cs="Times New Roman"/>
          <w:sz w:val="28"/>
          <w:szCs w:val="28"/>
        </w:rPr>
        <w:t xml:space="preserve">( </w:t>
      </w:r>
      <w:proofErr w:type="gramEnd"/>
      <w:r w:rsidRPr="00554F8A">
        <w:rPr>
          <w:rFonts w:ascii="Times New Roman" w:hAnsi="Times New Roman" w:cs="Times New Roman"/>
          <w:sz w:val="28"/>
          <w:szCs w:val="28"/>
        </w:rPr>
        <w:t>модульные раздевалки ) 14081175,29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развитие материально-технической базы и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148621,28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мероприятия по развитию физической культуры и спорта в сумме 171334,15 руб.</w:t>
      </w:r>
    </w:p>
    <w:p w:rsidR="00554F8A" w:rsidRPr="00554F8A" w:rsidRDefault="00554F8A" w:rsidP="00554F8A">
      <w:pPr>
        <w:spacing w:before="240"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По подпрограмме «Социальная политика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кассовое исполнение за 2022 год составило 50999727,79 руб. или 69,9 % плановых назначений 72995843,55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Защита прав и законных интересов детей-сирот и детей, оставшихся без попечения родителей.</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организацию и осуществление деятельности по опеке и попечительству в сумме 1544255,20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обеспечение сохранности жилых помещений, закрепленных за детьми-сиротами и детьми, оставшимися без попечения родителей, в сумме 30 500,00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подготовку лиц, желающих принять на воспитание в свою семью ребенка, оставшегося без попечения родителей; подготовка граждан выразивших желание </w:t>
      </w:r>
      <w:r w:rsidRPr="00554F8A">
        <w:rPr>
          <w:rFonts w:ascii="Times New Roman" w:hAnsi="Times New Roman" w:cs="Times New Roman"/>
          <w:sz w:val="28"/>
          <w:szCs w:val="28"/>
        </w:rPr>
        <w:lastRenderedPageBreak/>
        <w:t>стать опекунами или попечителями совершеннолетних недееспособных или не полностью дееспособных граждан в сумме 49000,00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в сумме 9521636,37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уплату налогов, сборов и иных обязательных платежей в сумме 187500,00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34707869,58 руб.</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Предоставление молодым семьям социальных выплат на приобретение жилья.</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 на реализацию мероприятий по обеспечению жильем молодых семей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в сумме 1765091,52 руб.</w:t>
      </w:r>
      <w:r w:rsidRPr="00554F8A">
        <w:rPr>
          <w:rFonts w:ascii="Times New Roman" w:hAnsi="Times New Roman" w:cs="Times New Roman"/>
          <w:i/>
          <w:sz w:val="28"/>
          <w:szCs w:val="28"/>
        </w:rPr>
        <w:t xml:space="preserve">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 повышению степени их социальной защищенности, активизации их участия в жизни общества.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выплату муниципальных пенсий в сумме 3193875,12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Вне рамок подпрограмм муниципальной программы «Обеспечение реализации полномочий исполнительно-распорядительного органа местного самоуправления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муниципального района» при годовых плановых назначениях 39 411 083,04 руб. расходы за 2022 год составили 33 040 590,84 руб. или 83,8%.</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Региональный проект "Вовлечение в оборот и комплексная мелиорация земель сельскохозяйственного назначения (Брянская область)".</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подготовку проектов межевания земельных участков и проведение кадастровых работ в сумме 183000,00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Создание условий для эффективной деятельности органов местного самоуправления.</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главы администрации района в сумме 1 491 017,34 руб.;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обеспечение деятельности аппарата администрации района в сумме 21 090 989,96 руб.;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на поощрение достижения наилучших показателей социально-экономического развития муниципальных районов (муниципальных округов, городских округов) в сумме 109 232,00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поощрение высоких темпов наращивания налогового (экономического) потенциала территорий в сумме 435 000,00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финансовое обеспечение МБУ «Служба по эксплуатации и обслуживанию муниципального имущества» в сумме 5 695 048,34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обеспечение деятельности КУМИ в сумме 2 485 163,71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информационное обеспечение деятельности органов местного самоуправления в сумме 147 435,00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оценку имущества, признание прав и регулирование отношений муниципальной собственности в сумме 90 160,01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мероприятия по землеустройства и землепользованию сумме 1 052 596,00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эксплуатацию и содержание муниципального имущества в сумме 134 027,48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w:t>
      </w:r>
      <w:proofErr w:type="gramStart"/>
      <w:r w:rsidRPr="00554F8A">
        <w:rPr>
          <w:rFonts w:ascii="Times New Roman" w:hAnsi="Times New Roman" w:cs="Times New Roman"/>
          <w:sz w:val="28"/>
          <w:szCs w:val="28"/>
        </w:rPr>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w:t>
      </w:r>
      <w:proofErr w:type="gramEnd"/>
      <w:r w:rsidRPr="00554F8A">
        <w:rPr>
          <w:rFonts w:ascii="Times New Roman" w:hAnsi="Times New Roman" w:cs="Times New Roman"/>
          <w:sz w:val="28"/>
          <w:szCs w:val="28"/>
        </w:rPr>
        <w:t xml:space="preserve"> имущества и земельных участков, признанию прав и регулированию отношений муниципальной собственности в сумме 126 921,00 руб.</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 повышению степени их социальной защищенности, активизации их участия в жизни общества.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оказание поддержки социально ориентированным некоммерческим организациям в сумме 50 000,00 руб.</w:t>
      </w:r>
    </w:p>
    <w:p w:rsidR="00554F8A" w:rsidRPr="00554F8A" w:rsidRDefault="00554F8A" w:rsidP="00554F8A">
      <w:pPr>
        <w:spacing w:after="0"/>
        <w:ind w:firstLine="709"/>
        <w:jc w:val="both"/>
        <w:rPr>
          <w:rFonts w:ascii="Times New Roman" w:hAnsi="Times New Roman" w:cs="Times New Roman"/>
          <w:sz w:val="28"/>
          <w:szCs w:val="28"/>
        </w:rPr>
      </w:pPr>
    </w:p>
    <w:p w:rsidR="00554F8A" w:rsidRPr="00554F8A" w:rsidRDefault="00554F8A" w:rsidP="00554F8A">
      <w:pPr>
        <w:spacing w:after="0"/>
        <w:ind w:firstLine="709"/>
        <w:jc w:val="center"/>
        <w:rPr>
          <w:rFonts w:ascii="Times New Roman" w:hAnsi="Times New Roman" w:cs="Times New Roman"/>
          <w:color w:val="FF0000"/>
          <w:sz w:val="24"/>
          <w:szCs w:val="24"/>
        </w:rPr>
      </w:pPr>
    </w:p>
    <w:p w:rsidR="00554F8A" w:rsidRPr="00554F8A" w:rsidRDefault="00554F8A" w:rsidP="00554F8A">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Муниципальная программа</w:t>
      </w:r>
    </w:p>
    <w:p w:rsidR="00554F8A" w:rsidRPr="00554F8A" w:rsidRDefault="00554F8A" w:rsidP="00554F8A">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 xml:space="preserve">«Развитие образования </w:t>
      </w:r>
      <w:proofErr w:type="spellStart"/>
      <w:r w:rsidRPr="00554F8A">
        <w:rPr>
          <w:rFonts w:ascii="Times New Roman" w:hAnsi="Times New Roman" w:cs="Times New Roman"/>
          <w:b/>
          <w:sz w:val="28"/>
          <w:szCs w:val="28"/>
        </w:rPr>
        <w:t>Унечского</w:t>
      </w:r>
      <w:proofErr w:type="spellEnd"/>
      <w:r w:rsidRPr="00554F8A">
        <w:rPr>
          <w:rFonts w:ascii="Times New Roman" w:hAnsi="Times New Roman" w:cs="Times New Roman"/>
          <w:b/>
          <w:sz w:val="28"/>
          <w:szCs w:val="28"/>
        </w:rPr>
        <w:t xml:space="preserve"> района»</w:t>
      </w:r>
    </w:p>
    <w:p w:rsidR="00554F8A" w:rsidRPr="00554F8A" w:rsidRDefault="00554F8A" w:rsidP="00554F8A">
      <w:pPr>
        <w:spacing w:after="0"/>
        <w:ind w:firstLine="709"/>
        <w:jc w:val="both"/>
        <w:rPr>
          <w:rFonts w:ascii="Times New Roman" w:hAnsi="Times New Roman" w:cs="Times New Roman"/>
          <w:b/>
          <w:sz w:val="24"/>
          <w:szCs w:val="24"/>
        </w:rPr>
      </w:pP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Общий объем расходов на реализацию муниципальной программы «Развитие образования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при годовых плановых назначениях в сумме 611253652,45 руб.  за 2022 год составил 583143974,45 руб. или 95,4 % плановых назначений.</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Цели муниципальной программы:</w:t>
      </w:r>
    </w:p>
    <w:p w:rsidR="00554F8A" w:rsidRPr="00554F8A" w:rsidRDefault="00554F8A" w:rsidP="00554F8A">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w:t>
      </w:r>
      <w:r w:rsidRPr="00554F8A">
        <w:rPr>
          <w:rFonts w:ascii="Times New Roman" w:hAnsi="Times New Roman" w:cs="Times New Roman"/>
          <w:sz w:val="28"/>
          <w:szCs w:val="28"/>
        </w:rPr>
        <w:lastRenderedPageBreak/>
        <w:t>экономики;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Социальная поддержка и защита интересов населения в сфере образования.</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Основные задачи программы:</w:t>
      </w:r>
    </w:p>
    <w:p w:rsidR="00554F8A" w:rsidRPr="00554F8A" w:rsidRDefault="00554F8A" w:rsidP="00554F8A">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Реализация государственной политики в сфере образования на территории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w:t>
      </w:r>
    </w:p>
    <w:p w:rsidR="00554F8A" w:rsidRPr="00554F8A" w:rsidRDefault="00554F8A" w:rsidP="00554F8A">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Повышение доступности и качества предоставления дошкольного, общего образования, дополнительного образования детей;</w:t>
      </w:r>
    </w:p>
    <w:p w:rsidR="00554F8A" w:rsidRPr="00554F8A" w:rsidRDefault="00554F8A" w:rsidP="00554F8A">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Развитие кадрового потенциала сферы образования;</w:t>
      </w:r>
    </w:p>
    <w:p w:rsidR="00554F8A" w:rsidRPr="00554F8A" w:rsidRDefault="00554F8A" w:rsidP="00554F8A">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Создание условий успешной социализации и эффективной самореализации молодежи;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Проведение оздоровительной кампании детей;</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Развитие инфраструктуры сферы образования;</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554F8A" w:rsidRPr="00554F8A" w:rsidRDefault="00554F8A" w:rsidP="00554F8A">
      <w:pPr>
        <w:widowControl w:val="0"/>
        <w:autoSpaceDE w:val="0"/>
        <w:autoSpaceDN w:val="0"/>
        <w:adjustRightInd w:val="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Ответственным исполнителем муниципальной программы является управление образования администрации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муниципального района, соисполнителями - администрация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отдел культуры администрации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Брянской области.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4"/>
          <w:szCs w:val="24"/>
        </w:rPr>
        <w:tab/>
      </w:r>
      <w:r w:rsidRPr="00554F8A">
        <w:rPr>
          <w:rFonts w:ascii="Times New Roman" w:hAnsi="Times New Roman" w:cs="Times New Roman"/>
          <w:sz w:val="28"/>
          <w:szCs w:val="28"/>
        </w:rPr>
        <w:t>Расходы по муниципальной программе сложились по следующим направлениям.</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Региональный проект "Патриотическое воспитание граждан Российской Федерации (Брянская область)".</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в сумме 966542,30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 Региональные проект "Создание условий для обучения, отдыха и оздоровления детей и молодежи (Брянская область)"</w:t>
      </w:r>
      <w:r w:rsidRPr="00554F8A">
        <w:rPr>
          <w:rFonts w:ascii="Times New Roman" w:hAnsi="Times New Roman" w:cs="Times New Roman"/>
          <w:sz w:val="28"/>
          <w:szCs w:val="28"/>
        </w:rPr>
        <w:t>.</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w:t>
      </w:r>
      <w:proofErr w:type="gramStart"/>
      <w:r w:rsidRPr="00554F8A">
        <w:rPr>
          <w:rFonts w:ascii="Times New Roman" w:hAnsi="Times New Roman" w:cs="Times New Roman"/>
          <w:sz w:val="28"/>
          <w:szCs w:val="28"/>
        </w:rPr>
        <w:t>на</w:t>
      </w:r>
      <w:proofErr w:type="gramEnd"/>
      <w:r w:rsidRPr="00554F8A">
        <w:rPr>
          <w:rFonts w:ascii="Times New Roman" w:hAnsi="Times New Roman" w:cs="Times New Roman"/>
          <w:sz w:val="28"/>
          <w:szCs w:val="28"/>
        </w:rPr>
        <w:t xml:space="preserve"> </w:t>
      </w:r>
      <w:proofErr w:type="gramStart"/>
      <w:r w:rsidRPr="00554F8A">
        <w:rPr>
          <w:rFonts w:ascii="Times New Roman" w:hAnsi="Times New Roman" w:cs="Times New Roman"/>
          <w:sz w:val="28"/>
          <w:szCs w:val="28"/>
        </w:rPr>
        <w:t>реализация</w:t>
      </w:r>
      <w:proofErr w:type="gramEnd"/>
      <w:r w:rsidRPr="00554F8A">
        <w:rPr>
          <w:rFonts w:ascii="Times New Roman" w:hAnsi="Times New Roman" w:cs="Times New Roman"/>
          <w:sz w:val="28"/>
          <w:szCs w:val="28"/>
        </w:rPr>
        <w:t xml:space="preserve"> мероприятий по модернизации школьных систем образования в сумме 67787497,14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lastRenderedPageBreak/>
        <w:t>Основное мероприятие:</w:t>
      </w:r>
      <w:r w:rsidRPr="00554F8A">
        <w:rPr>
          <w:sz w:val="28"/>
          <w:szCs w:val="28"/>
        </w:rPr>
        <w:t xml:space="preserve"> </w:t>
      </w:r>
      <w:r w:rsidRPr="00554F8A">
        <w:rPr>
          <w:rFonts w:ascii="Times New Roman" w:hAnsi="Times New Roman" w:cs="Times New Roman"/>
          <w:i/>
          <w:sz w:val="28"/>
          <w:szCs w:val="28"/>
        </w:rPr>
        <w:t xml:space="preserve">Реализация государственной политики в сфере образования на территории </w:t>
      </w:r>
      <w:proofErr w:type="spellStart"/>
      <w:r w:rsidRPr="00554F8A">
        <w:rPr>
          <w:rFonts w:ascii="Times New Roman" w:hAnsi="Times New Roman" w:cs="Times New Roman"/>
          <w:i/>
          <w:sz w:val="28"/>
          <w:szCs w:val="28"/>
        </w:rPr>
        <w:t>Унечского</w:t>
      </w:r>
      <w:proofErr w:type="spellEnd"/>
      <w:r w:rsidRPr="00554F8A">
        <w:rPr>
          <w:rFonts w:ascii="Times New Roman" w:hAnsi="Times New Roman" w:cs="Times New Roman"/>
          <w:i/>
          <w:sz w:val="28"/>
          <w:szCs w:val="28"/>
        </w:rPr>
        <w:t xml:space="preserve"> района.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b/>
          <w:sz w:val="28"/>
          <w:szCs w:val="28"/>
        </w:rPr>
      </w:pPr>
      <w:r w:rsidRPr="00554F8A">
        <w:rPr>
          <w:rFonts w:ascii="Times New Roman" w:hAnsi="Times New Roman" w:cs="Times New Roman"/>
          <w:sz w:val="28"/>
          <w:szCs w:val="28"/>
        </w:rPr>
        <w:t>- на поощрение достижения наилучших показателей социально-экономического развития муниципальных районов (муниципальных округов, городских округов) в сумме  25752,00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содержание централизованной бухгалтерии администрации района в сумме 1542804,79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поощрение достижения наилучших показателей социально-экономического развития муниципальных районов (муниципальных округов, городских округов) в сумме 238808,00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содержание аппарата Управления образования в сумме 2859672,35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обеспечение деятельности прочих учреждений Управления образования (ЦБ, РМК, ХЭС) в сумме 36988784,55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 Повышение доступности и качества предоставления дошкольного, общего образования, дополнительного образования детей</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содержание дошкольных образовательных учреждений в сумме 17096330,39 руб. за счет средств местного бюджета, в сумме 92637503,35 руб. за счет средств областного бюджета;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общеобразовательных учреждений в сумме 65044337,25 руб. за счет средств местного бюджета, в сумме 211563579,95 руб. за счет средств областного бюджета;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предоставление мер социальной поддержки педагогическим работникам и специалистам образовательных организаций (за исключением педагогических работников), работающим в сельских населенных пунктах и поселках городского типа на территории Брянской области в сумме 2650600,00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ежемесячное денежное вознаграждение за классное руководство 15107172,08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компенсацию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сумме 2226221,68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содержание учреждений дополнительного образования детей (ДХШ, ДШИ, ЦДО) 30952346,02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содержание учреждения психолого-медико-социального сопровождения в сумме 1565381,49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организацию и проведение олимпиад, выставок, конкурсов, конференций и других общественных мероприятий в сумме 469160,00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на организацию питания в общеобразовательных организациях в сумме 2614194,58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обеспечение </w:t>
      </w:r>
      <w:proofErr w:type="gramStart"/>
      <w:r w:rsidRPr="00554F8A">
        <w:rPr>
          <w:rFonts w:ascii="Times New Roman" w:hAnsi="Times New Roman" w:cs="Times New Roman"/>
          <w:sz w:val="28"/>
          <w:szCs w:val="28"/>
        </w:rPr>
        <w:t>функционирования модели персонифицированного финансирования дополнительного образования детей</w:t>
      </w:r>
      <w:proofErr w:type="gramEnd"/>
      <w:r w:rsidRPr="00554F8A">
        <w:rPr>
          <w:rFonts w:ascii="Times New Roman" w:hAnsi="Times New Roman" w:cs="Times New Roman"/>
          <w:sz w:val="28"/>
          <w:szCs w:val="28"/>
        </w:rPr>
        <w:t xml:space="preserve"> в сумме 2466298,80 руб.;</w:t>
      </w:r>
    </w:p>
    <w:p w:rsidR="00554F8A" w:rsidRPr="00554F8A" w:rsidRDefault="00554F8A" w:rsidP="00554F8A">
      <w:pPr>
        <w:spacing w:after="0"/>
        <w:ind w:firstLine="709"/>
        <w:jc w:val="both"/>
        <w:rPr>
          <w:rFonts w:ascii="Times New Roman" w:hAnsi="Times New Roman" w:cs="Times New Roman"/>
          <w:sz w:val="28"/>
          <w:szCs w:val="28"/>
        </w:rPr>
      </w:pPr>
      <w:proofErr w:type="gramStart"/>
      <w:r w:rsidRPr="00554F8A">
        <w:rPr>
          <w:rFonts w:ascii="Times New Roman" w:hAnsi="Times New Roman" w:cs="Times New Roman"/>
          <w:sz w:val="28"/>
          <w:szCs w:val="28"/>
        </w:rPr>
        <w:t>- на организацию бесплатного горячего питания обучающихся, получающих начальное общее образование в муниципальных образовательных организациях в сумме 13858275,01 руб.;</w:t>
      </w:r>
      <w:proofErr w:type="gramEnd"/>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создание цифровой образовательной среды в общеобразовательных организациях в сумме 629629,93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приведение в соответствии с </w:t>
      </w:r>
      <w:proofErr w:type="spellStart"/>
      <w:r w:rsidRPr="00554F8A">
        <w:rPr>
          <w:rFonts w:ascii="Times New Roman" w:hAnsi="Times New Roman" w:cs="Times New Roman"/>
          <w:sz w:val="28"/>
          <w:szCs w:val="28"/>
        </w:rPr>
        <w:t>брендбуком</w:t>
      </w:r>
      <w:proofErr w:type="spellEnd"/>
      <w:r w:rsidRPr="00554F8A">
        <w:rPr>
          <w:rFonts w:ascii="Times New Roman" w:hAnsi="Times New Roman" w:cs="Times New Roman"/>
          <w:sz w:val="28"/>
          <w:szCs w:val="28"/>
        </w:rPr>
        <w:t xml:space="preserve"> «Точки роста» помещений муниципальных образовательных организаций в сумме 831117,02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Развитие кадрового потенциала сферы образования.</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переподготовку и повышение квалификации персонала в сумме 62479,00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Создание условий успешной социализации и эффективной самореализации молодежи.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проведение мероприятий по работе с семьей, детьми и молодежью в сумме 267620,59руб.;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организацию временного трудоустройства несовершеннолетних граждан в возрасте от 14 до 18 лет в сумме 63 000 руб.</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Проведение оздоровительной кампании детей.</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содержание и ремонт детского оздоровительного лагеря «Ручеек» в сумме 655558,76 руб.;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организацию летнего отдыха детей в пришкольных лагерях в сумме 1214100,00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 Развитие инфраструктуры сферы образования.</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модернизацию школьных столовых муниципальных общеобразовательных учреждений в сумме 3685000,00 рублей.</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w:t>
      </w:r>
      <w:proofErr w:type="gramStart"/>
      <w:r w:rsidRPr="00554F8A">
        <w:rPr>
          <w:rFonts w:ascii="Times New Roman" w:hAnsi="Times New Roman" w:cs="Times New Roman"/>
          <w:sz w:val="28"/>
          <w:szCs w:val="28"/>
        </w:rPr>
        <w:t>н</w:t>
      </w:r>
      <w:proofErr w:type="gramEnd"/>
      <w:r w:rsidRPr="00554F8A">
        <w:rPr>
          <w:rFonts w:ascii="Times New Roman" w:hAnsi="Times New Roman" w:cs="Times New Roman"/>
          <w:sz w:val="28"/>
          <w:szCs w:val="28"/>
        </w:rPr>
        <w:t>а капитальный ремонт кровель образовательных учреждений в рамках реализации мероприятий Государственной программы «Развитие образования и науки Брянской области» в сумме 3840526,62 руб.</w:t>
      </w:r>
      <w:r w:rsidRPr="00554F8A">
        <w:t xml:space="preserve"> </w:t>
      </w:r>
    </w:p>
    <w:p w:rsidR="00554F8A" w:rsidRPr="00554F8A" w:rsidRDefault="00554F8A" w:rsidP="00554F8A">
      <w:pPr>
        <w:spacing w:after="0"/>
        <w:ind w:firstLine="709"/>
        <w:jc w:val="both"/>
        <w:rPr>
          <w:rFonts w:ascii="Times New Roman" w:hAnsi="Times New Roman" w:cs="Times New Roman"/>
          <w:b/>
          <w:sz w:val="28"/>
          <w:szCs w:val="28"/>
        </w:rPr>
      </w:pPr>
    </w:p>
    <w:p w:rsidR="00554F8A" w:rsidRPr="00554F8A" w:rsidRDefault="00554F8A" w:rsidP="00554F8A">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Муниципальная программа</w:t>
      </w:r>
    </w:p>
    <w:p w:rsidR="00554F8A" w:rsidRPr="00554F8A" w:rsidRDefault="00554F8A" w:rsidP="00554F8A">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 xml:space="preserve">«Управление муниципальными финансами </w:t>
      </w:r>
      <w:proofErr w:type="spellStart"/>
      <w:r w:rsidRPr="00554F8A">
        <w:rPr>
          <w:rFonts w:ascii="Times New Roman" w:hAnsi="Times New Roman" w:cs="Times New Roman"/>
          <w:b/>
          <w:sz w:val="28"/>
          <w:szCs w:val="28"/>
        </w:rPr>
        <w:t>Унечского</w:t>
      </w:r>
      <w:proofErr w:type="spellEnd"/>
      <w:r w:rsidRPr="00554F8A">
        <w:rPr>
          <w:rFonts w:ascii="Times New Roman" w:hAnsi="Times New Roman" w:cs="Times New Roman"/>
          <w:b/>
          <w:sz w:val="28"/>
          <w:szCs w:val="28"/>
        </w:rPr>
        <w:t xml:space="preserve"> района»</w:t>
      </w:r>
    </w:p>
    <w:p w:rsidR="00554F8A" w:rsidRPr="00554F8A" w:rsidRDefault="00554F8A" w:rsidP="00554F8A">
      <w:pPr>
        <w:spacing w:before="240"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xml:space="preserve">Общий объем расходов на реализацию муниципальной программы «Управление муниципальными финансами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при годовых плановых назначениях в сумме 12859608,00 руб. за 2022 год составил 11977217,92 руб. или 93,1 % плановых назначений.</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Главной целью муниципальной программы является о</w:t>
      </w:r>
      <w:r w:rsidRPr="00554F8A">
        <w:rPr>
          <w:rFonts w:ascii="Times New Roman" w:eastAsia="Times New Roman" w:hAnsi="Times New Roman"/>
          <w:sz w:val="28"/>
          <w:szCs w:val="28"/>
        </w:rPr>
        <w:t xml:space="preserve">беспечение долгосрочной сбалансированности и устойчивости бюджетной системы </w:t>
      </w:r>
      <w:proofErr w:type="spellStart"/>
      <w:r w:rsidRPr="00554F8A">
        <w:rPr>
          <w:rFonts w:ascii="Times New Roman" w:eastAsia="Times New Roman" w:hAnsi="Times New Roman"/>
          <w:sz w:val="28"/>
          <w:szCs w:val="28"/>
        </w:rPr>
        <w:t>Унечского</w:t>
      </w:r>
      <w:proofErr w:type="spellEnd"/>
      <w:r w:rsidRPr="00554F8A">
        <w:rPr>
          <w:rFonts w:ascii="Times New Roman" w:eastAsia="Times New Roman" w:hAnsi="Times New Roman"/>
          <w:sz w:val="28"/>
          <w:szCs w:val="28"/>
        </w:rPr>
        <w:t xml:space="preserve"> района.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Основные задачи программы:</w:t>
      </w:r>
    </w:p>
    <w:p w:rsidR="00554F8A" w:rsidRPr="00554F8A" w:rsidRDefault="00554F8A" w:rsidP="00554F8A">
      <w:pPr>
        <w:autoSpaceDE w:val="0"/>
        <w:autoSpaceDN w:val="0"/>
        <w:adjustRightInd w:val="0"/>
        <w:spacing w:after="0"/>
        <w:ind w:firstLine="709"/>
        <w:jc w:val="both"/>
        <w:outlineLvl w:val="1"/>
        <w:rPr>
          <w:rFonts w:ascii="Times New Roman" w:eastAsia="Times New Roman" w:hAnsi="Times New Roman"/>
          <w:sz w:val="28"/>
          <w:szCs w:val="28"/>
        </w:rPr>
      </w:pPr>
      <w:r w:rsidRPr="00554F8A">
        <w:rPr>
          <w:rFonts w:ascii="Times New Roman" w:eastAsia="Times New Roman" w:hAnsi="Times New Roman"/>
          <w:sz w:val="28"/>
          <w:szCs w:val="28"/>
        </w:rPr>
        <w:t>- Обеспечение финансовой устойчивости бюджетной системы района путем проведения сбалансированной финансовой политики;</w:t>
      </w:r>
    </w:p>
    <w:p w:rsidR="00554F8A" w:rsidRPr="00554F8A" w:rsidRDefault="00554F8A" w:rsidP="00554F8A">
      <w:pPr>
        <w:autoSpaceDE w:val="0"/>
        <w:autoSpaceDN w:val="0"/>
        <w:adjustRightInd w:val="0"/>
        <w:spacing w:after="0"/>
        <w:ind w:firstLine="709"/>
        <w:jc w:val="both"/>
        <w:outlineLvl w:val="1"/>
        <w:rPr>
          <w:rFonts w:ascii="Times New Roman" w:eastAsia="Times New Roman" w:hAnsi="Times New Roman"/>
          <w:sz w:val="28"/>
          <w:szCs w:val="28"/>
        </w:rPr>
      </w:pPr>
      <w:r w:rsidRPr="00554F8A">
        <w:rPr>
          <w:rFonts w:ascii="Times New Roman" w:eastAsia="Times New Roman" w:hAnsi="Times New Roman"/>
          <w:sz w:val="28"/>
          <w:szCs w:val="28"/>
        </w:rPr>
        <w:t>- Создание условий для эффективного выполнения полномочий органов местного самоуправления.</w:t>
      </w:r>
    </w:p>
    <w:p w:rsidR="00554F8A" w:rsidRPr="00554F8A" w:rsidRDefault="00554F8A" w:rsidP="00554F8A">
      <w:pPr>
        <w:autoSpaceDE w:val="0"/>
        <w:autoSpaceDN w:val="0"/>
        <w:adjustRightInd w:val="0"/>
        <w:spacing w:after="0"/>
        <w:ind w:firstLine="709"/>
        <w:jc w:val="both"/>
        <w:outlineLvl w:val="1"/>
        <w:rPr>
          <w:rFonts w:ascii="Times New Roman" w:eastAsia="Times New Roman" w:hAnsi="Times New Roman"/>
          <w:sz w:val="28"/>
          <w:szCs w:val="28"/>
        </w:rPr>
      </w:pPr>
      <w:r w:rsidRPr="00554F8A">
        <w:rPr>
          <w:rFonts w:ascii="Times New Roman" w:eastAsia="Times New Roman" w:hAnsi="Times New Roman"/>
          <w:sz w:val="28"/>
          <w:szCs w:val="28"/>
        </w:rPr>
        <w:tab/>
        <w:t xml:space="preserve">Ответственным исполнителем муниципальной программы является финансовое управление администрации </w:t>
      </w:r>
      <w:proofErr w:type="spellStart"/>
      <w:r w:rsidRPr="00554F8A">
        <w:rPr>
          <w:rFonts w:ascii="Times New Roman" w:eastAsia="Times New Roman" w:hAnsi="Times New Roman"/>
          <w:sz w:val="28"/>
          <w:szCs w:val="28"/>
        </w:rPr>
        <w:t>Унечского</w:t>
      </w:r>
      <w:proofErr w:type="spellEnd"/>
      <w:r w:rsidRPr="00554F8A">
        <w:rPr>
          <w:rFonts w:ascii="Times New Roman" w:eastAsia="Times New Roman" w:hAnsi="Times New Roman"/>
          <w:sz w:val="28"/>
          <w:szCs w:val="28"/>
        </w:rPr>
        <w:t xml:space="preserve"> района.</w:t>
      </w:r>
    </w:p>
    <w:p w:rsidR="00554F8A" w:rsidRPr="00554F8A" w:rsidRDefault="00554F8A" w:rsidP="00554F8A">
      <w:pPr>
        <w:autoSpaceDE w:val="0"/>
        <w:autoSpaceDN w:val="0"/>
        <w:adjustRightInd w:val="0"/>
        <w:spacing w:after="0"/>
        <w:ind w:firstLine="709"/>
        <w:jc w:val="both"/>
        <w:outlineLvl w:val="1"/>
        <w:rPr>
          <w:rFonts w:ascii="Times New Roman" w:eastAsia="Times New Roman" w:hAnsi="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финансовой устойчивости бюджетной системы района путем проведения сбалансированной финансовой политики.</w:t>
      </w:r>
    </w:p>
    <w:p w:rsidR="00554F8A" w:rsidRPr="00554F8A" w:rsidRDefault="00554F8A" w:rsidP="00554F8A">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 на поощрение достижения наилучших показателей социально-экономического развития муниципальных районов (муниципальных округов, городских округов) в сумме 165212,00 руб.;</w:t>
      </w:r>
    </w:p>
    <w:p w:rsidR="00554F8A" w:rsidRPr="00554F8A" w:rsidRDefault="00554F8A" w:rsidP="00554F8A">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 на содержание финансового управления администрации района в сумме 6816379,92 руб.</w:t>
      </w:r>
    </w:p>
    <w:p w:rsidR="00554F8A" w:rsidRPr="00554F8A" w:rsidRDefault="00554F8A" w:rsidP="00554F8A">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 xml:space="preserve">По подпрограмме «Межбюджетные отношения с муниципальными образованиями» при плане 4 995 626,00руб. исполнение составило 4995626,00 руб. или 100%. </w:t>
      </w:r>
    </w:p>
    <w:p w:rsidR="00554F8A" w:rsidRPr="00554F8A" w:rsidRDefault="00554F8A" w:rsidP="00554F8A">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Создание условий для эффективного и ответственного управления муниципальными финансами.</w:t>
      </w:r>
    </w:p>
    <w:p w:rsidR="00554F8A" w:rsidRPr="00554F8A" w:rsidRDefault="00554F8A" w:rsidP="00554F8A">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1 632 000,00 руб.;</w:t>
      </w:r>
    </w:p>
    <w:p w:rsidR="00554F8A" w:rsidRPr="00554F8A" w:rsidRDefault="00554F8A" w:rsidP="00554F8A">
      <w:pPr>
        <w:autoSpaceDE w:val="0"/>
        <w:autoSpaceDN w:val="0"/>
        <w:adjustRightInd w:val="0"/>
        <w:spacing w:after="0"/>
        <w:ind w:firstLine="709"/>
        <w:jc w:val="both"/>
        <w:outlineLvl w:val="1"/>
        <w:rPr>
          <w:rFonts w:ascii="Times New Roman" w:hAnsi="Times New Roman" w:cs="Times New Roman"/>
          <w:sz w:val="28"/>
          <w:szCs w:val="28"/>
        </w:rPr>
      </w:pPr>
      <w:r w:rsidRPr="00554F8A">
        <w:rPr>
          <w:rFonts w:ascii="Times New Roman" w:hAnsi="Times New Roman" w:cs="Times New Roman"/>
          <w:sz w:val="28"/>
          <w:szCs w:val="28"/>
        </w:rPr>
        <w:t>- на поддержку мер по обеспечению сбалансированности бюджетов поселений в сумме 3363626,00 руб.</w:t>
      </w:r>
    </w:p>
    <w:p w:rsidR="00554F8A" w:rsidRPr="00554F8A" w:rsidRDefault="00554F8A" w:rsidP="00554F8A">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Муниципальная программа</w:t>
      </w:r>
    </w:p>
    <w:p w:rsidR="00554F8A" w:rsidRPr="00554F8A" w:rsidRDefault="00554F8A" w:rsidP="00554F8A">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 xml:space="preserve">«Развитие культуры в </w:t>
      </w:r>
      <w:proofErr w:type="spellStart"/>
      <w:r w:rsidRPr="00554F8A">
        <w:rPr>
          <w:rFonts w:ascii="Times New Roman" w:hAnsi="Times New Roman" w:cs="Times New Roman"/>
          <w:b/>
          <w:sz w:val="28"/>
          <w:szCs w:val="28"/>
        </w:rPr>
        <w:t>Унечском</w:t>
      </w:r>
      <w:proofErr w:type="spellEnd"/>
      <w:r w:rsidRPr="00554F8A">
        <w:rPr>
          <w:rFonts w:ascii="Times New Roman" w:hAnsi="Times New Roman" w:cs="Times New Roman"/>
          <w:b/>
          <w:sz w:val="28"/>
          <w:szCs w:val="28"/>
        </w:rPr>
        <w:t xml:space="preserve"> районе»</w:t>
      </w:r>
    </w:p>
    <w:p w:rsidR="00554F8A" w:rsidRPr="00554F8A" w:rsidRDefault="00554F8A" w:rsidP="00554F8A">
      <w:pPr>
        <w:spacing w:after="0"/>
        <w:ind w:firstLine="709"/>
        <w:jc w:val="both"/>
        <w:rPr>
          <w:rFonts w:ascii="Times New Roman" w:hAnsi="Times New Roman" w:cs="Times New Roman"/>
          <w:sz w:val="24"/>
          <w:szCs w:val="24"/>
        </w:rPr>
      </w:pP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На реализацию муниципальной программы «Развитие культуры в </w:t>
      </w:r>
      <w:proofErr w:type="spellStart"/>
      <w:r w:rsidRPr="00554F8A">
        <w:rPr>
          <w:rFonts w:ascii="Times New Roman" w:hAnsi="Times New Roman" w:cs="Times New Roman"/>
          <w:sz w:val="28"/>
          <w:szCs w:val="28"/>
        </w:rPr>
        <w:t>Унечском</w:t>
      </w:r>
      <w:proofErr w:type="spellEnd"/>
      <w:r w:rsidRPr="00554F8A">
        <w:rPr>
          <w:rFonts w:ascii="Times New Roman" w:hAnsi="Times New Roman" w:cs="Times New Roman"/>
          <w:sz w:val="28"/>
          <w:szCs w:val="28"/>
        </w:rPr>
        <w:t xml:space="preserve"> районе» при годовых плановых назначениях в сумме 75580806,10 руб. общий объем расходов за  2022 год составил 70949096,32 руб. или 93,9% плановых назначений.</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Цели муниципальной программы:</w:t>
      </w:r>
    </w:p>
    <w:p w:rsidR="00554F8A" w:rsidRPr="00554F8A" w:rsidRDefault="00554F8A" w:rsidP="00554F8A">
      <w:pPr>
        <w:widowControl w:val="0"/>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Реализация стратегической роли культуры как духовно-нравственного основания развития личности и государства, единства российского общества;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Создание условий для улучшения доступа населения района к информации и знаниям.</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Основные задачи программы:</w:t>
      </w:r>
    </w:p>
    <w:p w:rsidR="00554F8A" w:rsidRPr="00554F8A" w:rsidRDefault="00554F8A" w:rsidP="00554F8A">
      <w:pPr>
        <w:tabs>
          <w:tab w:val="left" w:pos="556"/>
        </w:tabs>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Создание условий для участия граждан в культурной жизни;</w:t>
      </w:r>
    </w:p>
    <w:p w:rsidR="00554F8A" w:rsidRPr="00554F8A" w:rsidRDefault="00554F8A" w:rsidP="00554F8A">
      <w:pPr>
        <w:tabs>
          <w:tab w:val="left" w:pos="556"/>
        </w:tabs>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Реализация мер государственной поддержки работников культуры;</w:t>
      </w:r>
    </w:p>
    <w:p w:rsidR="00554F8A" w:rsidRPr="00554F8A" w:rsidRDefault="00554F8A" w:rsidP="00554F8A">
      <w:pPr>
        <w:tabs>
          <w:tab w:val="left" w:pos="556"/>
        </w:tabs>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Обеспечение свободы творчества и прав граждан на участие в культурной жизни, на равный доступ к культурным ценностям;</w:t>
      </w:r>
    </w:p>
    <w:p w:rsidR="00554F8A" w:rsidRPr="00554F8A" w:rsidRDefault="00554F8A" w:rsidP="00554F8A">
      <w:pPr>
        <w:tabs>
          <w:tab w:val="left" w:pos="556"/>
        </w:tabs>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Ответственный исполнитель муниципальной программы - Отдел культуры администрации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Брянской области.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по муниципальной программе сложились по следующим направлениям.</w:t>
      </w:r>
    </w:p>
    <w:p w:rsidR="00554F8A" w:rsidRPr="00554F8A" w:rsidRDefault="00554F8A" w:rsidP="00554F8A">
      <w:pPr>
        <w:spacing w:after="0"/>
        <w:ind w:firstLine="709"/>
        <w:jc w:val="both"/>
        <w:rPr>
          <w:rFonts w:ascii="Times New Roman" w:hAnsi="Times New Roman" w:cs="Times New Roman"/>
          <w:i/>
          <w:sz w:val="28"/>
          <w:szCs w:val="28"/>
        </w:rPr>
      </w:pPr>
      <w:r w:rsidRPr="00554F8A">
        <w:rPr>
          <w:rFonts w:ascii="Times New Roman" w:hAnsi="Times New Roman" w:cs="Times New Roman"/>
          <w:i/>
          <w:sz w:val="28"/>
          <w:szCs w:val="28"/>
        </w:rPr>
        <w:t>Основное мероприятие: Региональный проект «Творческие люди» (Брянская область)</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-на государственную поддержку отрасли культуры (Поддержка лучших сельских учреждений культуры для Павловской поселенческой библиотеки) в сумме 107458,00 руб.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Создание условий для участия граждан в культурной жизни.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 на содержание аппарата отдела культуры в сумме 1308654,54 руб., централизованной бухгалтерии отдела культуры в сумме 2269673,66 руб., на поощрение достижения наилучших показателей социально-экономического развития муниципальных районов (муниципальных округов, городских округов) в сумме 73960,00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Реализация мер государственной поддержки работников культуры.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 на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в сумме 79200,00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i/>
          <w:sz w:val="28"/>
          <w:szCs w:val="28"/>
        </w:rPr>
        <w:t>Основное мероприятие:</w:t>
      </w:r>
      <w:r w:rsidRPr="00554F8A">
        <w:rPr>
          <w:sz w:val="28"/>
          <w:szCs w:val="28"/>
        </w:rPr>
        <w:t xml:space="preserve"> </w:t>
      </w:r>
      <w:r w:rsidRPr="00554F8A">
        <w:rPr>
          <w:rFonts w:ascii="Times New Roman" w:hAnsi="Times New Roman" w:cs="Times New Roman"/>
          <w:i/>
          <w:sz w:val="28"/>
          <w:szCs w:val="28"/>
        </w:rPr>
        <w:t>Обеспечение свободы творчества и прав граждан на участие в культурной жизни, на равный доступ к культурным ценностям.</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Расходы направлены:</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lastRenderedPageBreak/>
        <w:t xml:space="preserve">- на предоставление субсидий </w:t>
      </w:r>
      <w:proofErr w:type="spellStart"/>
      <w:r w:rsidRPr="00554F8A">
        <w:rPr>
          <w:rFonts w:ascii="Times New Roman" w:hAnsi="Times New Roman" w:cs="Times New Roman"/>
          <w:sz w:val="28"/>
          <w:szCs w:val="28"/>
        </w:rPr>
        <w:t>межпоселенческой</w:t>
      </w:r>
      <w:proofErr w:type="spellEnd"/>
      <w:r w:rsidRPr="00554F8A">
        <w:rPr>
          <w:rFonts w:ascii="Times New Roman" w:hAnsi="Times New Roman" w:cs="Times New Roman"/>
          <w:sz w:val="28"/>
          <w:szCs w:val="28"/>
        </w:rPr>
        <w:t xml:space="preserve"> централизованной библиотечной системе в сумме 14691820,83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предоставление субсидий краеведческому музею в сумме 2779681,97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предоставление субсидий домам культуры в сумме 23867739,48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мероприятия по развитию культуры в сумме 71883,20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w:t>
      </w:r>
      <w:proofErr w:type="gramStart"/>
      <w:r w:rsidRPr="00554F8A">
        <w:rPr>
          <w:rFonts w:ascii="Times New Roman" w:hAnsi="Times New Roman" w:cs="Times New Roman"/>
          <w:sz w:val="28"/>
          <w:szCs w:val="28"/>
        </w:rPr>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w:t>
      </w:r>
      <w:proofErr w:type="gramEnd"/>
      <w:r w:rsidRPr="00554F8A">
        <w:rPr>
          <w:rFonts w:ascii="Times New Roman" w:hAnsi="Times New Roman" w:cs="Times New Roman"/>
          <w:sz w:val="28"/>
          <w:szCs w:val="28"/>
        </w:rPr>
        <w:t xml:space="preserve"> условий для организации досуга и обеспечения жителей поселений услугами организаций культуры в сумме 14889989,39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w:t>
      </w:r>
      <w:proofErr w:type="gramStart"/>
      <w:r w:rsidRPr="00554F8A">
        <w:rPr>
          <w:rFonts w:ascii="Times New Roman" w:hAnsi="Times New Roman" w:cs="Times New Roman"/>
          <w:sz w:val="28"/>
          <w:szCs w:val="28"/>
        </w:rPr>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w:t>
      </w:r>
      <w:proofErr w:type="gramEnd"/>
      <w:r w:rsidRPr="00554F8A">
        <w:rPr>
          <w:rFonts w:ascii="Times New Roman" w:hAnsi="Times New Roman" w:cs="Times New Roman"/>
          <w:sz w:val="28"/>
          <w:szCs w:val="28"/>
        </w:rPr>
        <w:t xml:space="preserve"> библиотечного обслуживания населения в сумме 4898458,05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w:t>
      </w:r>
      <w:proofErr w:type="gramStart"/>
      <w:r w:rsidRPr="00554F8A">
        <w:rPr>
          <w:rFonts w:ascii="Times New Roman" w:hAnsi="Times New Roman" w:cs="Times New Roman"/>
          <w:sz w:val="28"/>
          <w:szCs w:val="28"/>
        </w:rPr>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w:t>
      </w:r>
      <w:proofErr w:type="gramEnd"/>
      <w:r w:rsidRPr="00554F8A">
        <w:rPr>
          <w:rFonts w:ascii="Times New Roman" w:hAnsi="Times New Roman" w:cs="Times New Roman"/>
          <w:sz w:val="28"/>
          <w:szCs w:val="28"/>
        </w:rPr>
        <w:t xml:space="preserve"> условий для массового отдыха жителей поселения в сумме 1039072,60руб.;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 на  обеспечение развития и укрепления материально-технической базы домов культуры в населенных пунктах с числом жителей до 50 тысяч человек (ремонт здания </w:t>
      </w:r>
      <w:proofErr w:type="spellStart"/>
      <w:r w:rsidRPr="00554F8A">
        <w:rPr>
          <w:rFonts w:ascii="Times New Roman" w:hAnsi="Times New Roman" w:cs="Times New Roman"/>
          <w:sz w:val="28"/>
          <w:szCs w:val="28"/>
        </w:rPr>
        <w:t>Ивайтенского</w:t>
      </w:r>
      <w:proofErr w:type="spellEnd"/>
      <w:r w:rsidRPr="00554F8A">
        <w:rPr>
          <w:rFonts w:ascii="Times New Roman" w:hAnsi="Times New Roman" w:cs="Times New Roman"/>
          <w:sz w:val="28"/>
          <w:szCs w:val="28"/>
        </w:rPr>
        <w:t xml:space="preserve"> </w:t>
      </w:r>
      <w:proofErr w:type="spellStart"/>
      <w:r w:rsidRPr="00554F8A">
        <w:rPr>
          <w:rFonts w:ascii="Times New Roman" w:hAnsi="Times New Roman" w:cs="Times New Roman"/>
          <w:sz w:val="28"/>
          <w:szCs w:val="28"/>
        </w:rPr>
        <w:t>ПЦДК</w:t>
      </w:r>
      <w:proofErr w:type="gramStart"/>
      <w:r w:rsidRPr="00554F8A">
        <w:rPr>
          <w:rFonts w:ascii="Times New Roman" w:hAnsi="Times New Roman" w:cs="Times New Roman"/>
          <w:sz w:val="28"/>
          <w:szCs w:val="28"/>
        </w:rPr>
        <w:t>,р</w:t>
      </w:r>
      <w:proofErr w:type="gramEnd"/>
      <w:r w:rsidRPr="00554F8A">
        <w:rPr>
          <w:rFonts w:ascii="Times New Roman" w:hAnsi="Times New Roman" w:cs="Times New Roman"/>
          <w:sz w:val="28"/>
          <w:szCs w:val="28"/>
        </w:rPr>
        <w:t>емонт</w:t>
      </w:r>
      <w:proofErr w:type="spellEnd"/>
      <w:r w:rsidRPr="00554F8A">
        <w:rPr>
          <w:rFonts w:ascii="Times New Roman" w:hAnsi="Times New Roman" w:cs="Times New Roman"/>
          <w:sz w:val="28"/>
          <w:szCs w:val="28"/>
        </w:rPr>
        <w:t xml:space="preserve"> фасада МУК МКДУ (клуб им. 1 мая) расходы составили 4565924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государственную поддержку отрасли культуры в части комплектования книжного фонда библиотек – 305580,00руб.</w:t>
      </w:r>
    </w:p>
    <w:p w:rsidR="00554F8A" w:rsidRPr="00554F8A" w:rsidRDefault="00554F8A" w:rsidP="00554F8A">
      <w:pPr>
        <w:spacing w:after="0"/>
        <w:ind w:firstLine="709"/>
        <w:jc w:val="both"/>
        <w:rPr>
          <w:rFonts w:ascii="Times New Roman" w:hAnsi="Times New Roman" w:cs="Times New Roman"/>
          <w:color w:val="FF0000"/>
          <w:sz w:val="24"/>
          <w:szCs w:val="24"/>
        </w:rPr>
      </w:pPr>
    </w:p>
    <w:p w:rsidR="00554F8A" w:rsidRPr="00554F8A" w:rsidRDefault="00554F8A" w:rsidP="00554F8A">
      <w:pPr>
        <w:spacing w:after="0"/>
        <w:ind w:firstLine="709"/>
        <w:jc w:val="center"/>
        <w:rPr>
          <w:rFonts w:ascii="Times New Roman" w:hAnsi="Times New Roman" w:cs="Times New Roman"/>
          <w:b/>
          <w:sz w:val="28"/>
          <w:szCs w:val="28"/>
        </w:rPr>
      </w:pPr>
      <w:r w:rsidRPr="00554F8A">
        <w:rPr>
          <w:rFonts w:ascii="Times New Roman" w:hAnsi="Times New Roman" w:cs="Times New Roman"/>
          <w:b/>
          <w:sz w:val="28"/>
          <w:szCs w:val="28"/>
        </w:rPr>
        <w:t>Непрограммная деятельность</w:t>
      </w:r>
    </w:p>
    <w:p w:rsidR="00554F8A" w:rsidRPr="00554F8A" w:rsidRDefault="00554F8A" w:rsidP="00554F8A">
      <w:pPr>
        <w:spacing w:after="0"/>
        <w:ind w:firstLine="709"/>
        <w:jc w:val="both"/>
        <w:rPr>
          <w:rFonts w:ascii="Times New Roman" w:hAnsi="Times New Roman" w:cs="Times New Roman"/>
          <w:sz w:val="28"/>
          <w:szCs w:val="28"/>
        </w:rPr>
      </w:pP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В общем объеме расходов бюджета муниципального района непрограммная деятельность составляет 0,6 %. По непрограммной деятельности плановые назначения на 2022 год предусмотрены в объеме 5224647,75 руб., кассовое исполнение составило за 2022 год – 6790554,00 руб. или 76,9 %.</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В рамках непрограммной деятельности местного бюджета осуществлялись следующие расходы:</w:t>
      </w:r>
    </w:p>
    <w:p w:rsidR="00554F8A" w:rsidRPr="00554F8A" w:rsidRDefault="00554F8A" w:rsidP="00554F8A">
      <w:pPr>
        <w:pStyle w:val="ab"/>
        <w:numPr>
          <w:ilvl w:val="0"/>
          <w:numId w:val="11"/>
        </w:numPr>
        <w:spacing w:after="0"/>
        <w:jc w:val="both"/>
        <w:rPr>
          <w:rFonts w:ascii="Times New Roman" w:hAnsi="Times New Roman" w:cs="Times New Roman"/>
          <w:sz w:val="28"/>
          <w:szCs w:val="28"/>
        </w:rPr>
      </w:pPr>
      <w:r w:rsidRPr="00554F8A">
        <w:rPr>
          <w:rFonts w:ascii="Times New Roman" w:hAnsi="Times New Roman" w:cs="Times New Roman"/>
          <w:sz w:val="28"/>
          <w:szCs w:val="28"/>
        </w:rPr>
        <w:t xml:space="preserve">Администрация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w:t>
      </w:r>
    </w:p>
    <w:p w:rsidR="00554F8A" w:rsidRPr="00554F8A" w:rsidRDefault="00554F8A" w:rsidP="00554F8A">
      <w:pPr>
        <w:spacing w:after="0"/>
        <w:ind w:firstLine="709"/>
        <w:contextualSpacing/>
        <w:jc w:val="both"/>
        <w:rPr>
          <w:rFonts w:ascii="Times New Roman" w:hAnsi="Times New Roman" w:cs="Times New Roman"/>
          <w:sz w:val="28"/>
          <w:szCs w:val="28"/>
        </w:rPr>
      </w:pPr>
      <w:r w:rsidRPr="00554F8A">
        <w:rPr>
          <w:rFonts w:ascii="Times New Roman" w:hAnsi="Times New Roman" w:cs="Times New Roman"/>
          <w:sz w:val="28"/>
          <w:szCs w:val="28"/>
        </w:rPr>
        <w:t xml:space="preserve">Достижение </w:t>
      </w:r>
      <w:proofErr w:type="gramStart"/>
      <w:r w:rsidRPr="00554F8A">
        <w:rPr>
          <w:rFonts w:ascii="Times New Roman" w:hAnsi="Times New Roman" w:cs="Times New Roman"/>
          <w:sz w:val="28"/>
          <w:szCs w:val="28"/>
        </w:rPr>
        <w:t>показателей деятельности органов исполнительной власти</w:t>
      </w:r>
      <w:r>
        <w:rPr>
          <w:rFonts w:ascii="Times New Roman" w:hAnsi="Times New Roman" w:cs="Times New Roman"/>
          <w:sz w:val="28"/>
          <w:szCs w:val="28"/>
        </w:rPr>
        <w:t xml:space="preserve"> </w:t>
      </w:r>
      <w:r w:rsidRPr="00554F8A">
        <w:rPr>
          <w:rFonts w:ascii="Times New Roman" w:hAnsi="Times New Roman" w:cs="Times New Roman"/>
          <w:sz w:val="28"/>
          <w:szCs w:val="28"/>
        </w:rPr>
        <w:t>субъектов Российской Федерации</w:t>
      </w:r>
      <w:proofErr w:type="gramEnd"/>
      <w:r w:rsidRPr="00554F8A">
        <w:rPr>
          <w:rFonts w:ascii="Times New Roman" w:hAnsi="Times New Roman" w:cs="Times New Roman"/>
          <w:sz w:val="28"/>
          <w:szCs w:val="28"/>
        </w:rPr>
        <w:t xml:space="preserve"> в сумме 665214,00 руб.</w:t>
      </w:r>
    </w:p>
    <w:p w:rsidR="00554F8A" w:rsidRPr="00554F8A" w:rsidRDefault="00554F8A" w:rsidP="00554F8A">
      <w:pPr>
        <w:pStyle w:val="ab"/>
        <w:numPr>
          <w:ilvl w:val="0"/>
          <w:numId w:val="11"/>
        </w:numPr>
        <w:spacing w:after="0"/>
        <w:jc w:val="both"/>
        <w:rPr>
          <w:rFonts w:ascii="Times New Roman" w:hAnsi="Times New Roman" w:cs="Times New Roman"/>
          <w:sz w:val="28"/>
          <w:szCs w:val="28"/>
        </w:rPr>
      </w:pPr>
      <w:r w:rsidRPr="00554F8A">
        <w:rPr>
          <w:rFonts w:ascii="Times New Roman" w:hAnsi="Times New Roman" w:cs="Times New Roman"/>
          <w:sz w:val="28"/>
          <w:szCs w:val="28"/>
        </w:rPr>
        <w:t xml:space="preserve">Управление образования администрации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муниципального района.</w:t>
      </w:r>
    </w:p>
    <w:p w:rsidR="00554F8A" w:rsidRPr="00554F8A" w:rsidRDefault="00554F8A" w:rsidP="00554F8A">
      <w:pPr>
        <w:spacing w:after="0"/>
        <w:contextualSpacing/>
        <w:jc w:val="both"/>
        <w:rPr>
          <w:rFonts w:ascii="Times New Roman" w:hAnsi="Times New Roman" w:cs="Times New Roman"/>
          <w:sz w:val="28"/>
          <w:szCs w:val="28"/>
        </w:rPr>
      </w:pPr>
      <w:r w:rsidRPr="00554F8A">
        <w:rPr>
          <w:rFonts w:ascii="Times New Roman" w:hAnsi="Times New Roman" w:cs="Times New Roman"/>
          <w:sz w:val="28"/>
          <w:szCs w:val="28"/>
        </w:rPr>
        <w:t>Достижение показателей деятельности органов исполнительной власти</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субъектов Российской Федерации в сумме 102661,00 руб.</w:t>
      </w:r>
    </w:p>
    <w:p w:rsidR="00554F8A" w:rsidRPr="00554F8A" w:rsidRDefault="00554F8A" w:rsidP="00554F8A">
      <w:pPr>
        <w:pStyle w:val="ab"/>
        <w:numPr>
          <w:ilvl w:val="0"/>
          <w:numId w:val="11"/>
        </w:numPr>
        <w:spacing w:after="0"/>
        <w:jc w:val="both"/>
        <w:rPr>
          <w:rFonts w:ascii="Times New Roman" w:hAnsi="Times New Roman" w:cs="Times New Roman"/>
          <w:sz w:val="28"/>
          <w:szCs w:val="28"/>
        </w:rPr>
      </w:pPr>
      <w:proofErr w:type="spellStart"/>
      <w:r w:rsidRPr="00554F8A">
        <w:rPr>
          <w:rFonts w:ascii="Times New Roman" w:hAnsi="Times New Roman" w:cs="Times New Roman"/>
          <w:sz w:val="28"/>
          <w:szCs w:val="28"/>
        </w:rPr>
        <w:t>Унечский</w:t>
      </w:r>
      <w:proofErr w:type="spellEnd"/>
      <w:r w:rsidRPr="00554F8A">
        <w:rPr>
          <w:rFonts w:ascii="Times New Roman" w:hAnsi="Times New Roman" w:cs="Times New Roman"/>
          <w:sz w:val="28"/>
          <w:szCs w:val="28"/>
        </w:rPr>
        <w:t xml:space="preserve"> районный Совет народных депутатов.</w:t>
      </w:r>
    </w:p>
    <w:p w:rsidR="00554F8A" w:rsidRPr="00554F8A" w:rsidRDefault="00554F8A" w:rsidP="00554F8A">
      <w:pPr>
        <w:spacing w:after="0"/>
        <w:ind w:firstLine="709"/>
        <w:jc w:val="both"/>
        <w:rPr>
          <w:rFonts w:ascii="Times New Roman" w:hAnsi="Times New Roman" w:cs="Times New Roman"/>
          <w:sz w:val="28"/>
          <w:szCs w:val="28"/>
        </w:rPr>
      </w:pPr>
      <w:proofErr w:type="spellStart"/>
      <w:r w:rsidRPr="00554F8A">
        <w:rPr>
          <w:rFonts w:ascii="Times New Roman" w:hAnsi="Times New Roman" w:cs="Times New Roman"/>
          <w:sz w:val="28"/>
          <w:szCs w:val="28"/>
        </w:rPr>
        <w:lastRenderedPageBreak/>
        <w:t>Унечский</w:t>
      </w:r>
      <w:proofErr w:type="spellEnd"/>
      <w:r w:rsidRPr="00554F8A">
        <w:rPr>
          <w:rFonts w:ascii="Times New Roman" w:hAnsi="Times New Roman" w:cs="Times New Roman"/>
          <w:sz w:val="28"/>
          <w:szCs w:val="28"/>
        </w:rPr>
        <w:t xml:space="preserve"> районный Совет народных депутатов является представительным органом местного самоуправления. На финансовое обеспечение деятельности райсовета в 2022 году предусмотрены бюджетные ассигнования в сумме 3278632,00 руб. Кассовое исполнение расходов за 2022 сложилось по следующим  направлениям:</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поощрение достижения наилучших показателей социально-экономического развития муниципальных районов (муниципальных округов, городских округов) в сумме 93216,00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обеспечение деятельности главы муниципального образования в сумме 1454999,45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руководство и управление в сфере установленных функций органов местного самоуправления в сумме 1336276,27 руб.;</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на опубликование нормативных правовых актов муниципальных образований и иной официальной информации в сумме 149210,00 руб.</w:t>
      </w:r>
    </w:p>
    <w:p w:rsidR="00554F8A" w:rsidRPr="00554F8A" w:rsidRDefault="00554F8A" w:rsidP="00554F8A">
      <w:pPr>
        <w:pStyle w:val="ab"/>
        <w:numPr>
          <w:ilvl w:val="0"/>
          <w:numId w:val="11"/>
        </w:numPr>
        <w:spacing w:after="0"/>
        <w:jc w:val="both"/>
        <w:rPr>
          <w:rFonts w:ascii="Times New Roman" w:hAnsi="Times New Roman" w:cs="Times New Roman"/>
          <w:sz w:val="28"/>
          <w:szCs w:val="28"/>
        </w:rPr>
      </w:pPr>
      <w:r w:rsidRPr="00554F8A">
        <w:rPr>
          <w:rFonts w:ascii="Times New Roman" w:hAnsi="Times New Roman" w:cs="Times New Roman"/>
          <w:sz w:val="28"/>
          <w:szCs w:val="28"/>
        </w:rPr>
        <w:t xml:space="preserve">Контрольно-счетная палата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Контрольно-счетная палата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является постоянно действующим органом муниципального финансового контроля. На финансовое обеспечение деятельности Контрольно-счетной палаты в 2022 году предусмотрены бюджетные ассигнования в сумме 1452697,00руб.  Кассовое исполнение расходов за 2022 составило 1131721,03 руб. или 77,9% от утвержденных бюджетных ассигнований на 2022 год.</w:t>
      </w:r>
    </w:p>
    <w:p w:rsidR="00554F8A" w:rsidRPr="00554F8A" w:rsidRDefault="00554F8A" w:rsidP="00554F8A">
      <w:pPr>
        <w:pStyle w:val="ab"/>
        <w:numPr>
          <w:ilvl w:val="0"/>
          <w:numId w:val="11"/>
        </w:numPr>
        <w:spacing w:after="0"/>
        <w:jc w:val="both"/>
        <w:rPr>
          <w:rFonts w:ascii="Times New Roman" w:hAnsi="Times New Roman" w:cs="Times New Roman"/>
          <w:sz w:val="28"/>
          <w:szCs w:val="28"/>
        </w:rPr>
      </w:pPr>
      <w:r w:rsidRPr="00554F8A">
        <w:rPr>
          <w:rFonts w:ascii="Times New Roman" w:hAnsi="Times New Roman" w:cs="Times New Roman"/>
          <w:sz w:val="28"/>
          <w:szCs w:val="28"/>
        </w:rPr>
        <w:t xml:space="preserve">Финансовое управление администрации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w:t>
      </w:r>
    </w:p>
    <w:p w:rsidR="00554F8A" w:rsidRPr="00554F8A" w:rsidRDefault="00554F8A" w:rsidP="00554F8A">
      <w:pPr>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Достижение </w:t>
      </w:r>
      <w:proofErr w:type="gramStart"/>
      <w:r w:rsidRPr="00554F8A">
        <w:rPr>
          <w:rFonts w:ascii="Times New Roman" w:hAnsi="Times New Roman" w:cs="Times New Roman"/>
          <w:sz w:val="28"/>
          <w:szCs w:val="28"/>
        </w:rPr>
        <w:t>показателей деятельности органов исполнительной власти</w:t>
      </w:r>
      <w:r>
        <w:rPr>
          <w:rFonts w:ascii="Times New Roman" w:hAnsi="Times New Roman" w:cs="Times New Roman"/>
          <w:sz w:val="28"/>
          <w:szCs w:val="28"/>
        </w:rPr>
        <w:t xml:space="preserve"> </w:t>
      </w:r>
      <w:r w:rsidRPr="00554F8A">
        <w:rPr>
          <w:rFonts w:ascii="Times New Roman" w:hAnsi="Times New Roman" w:cs="Times New Roman"/>
          <w:sz w:val="28"/>
          <w:szCs w:val="28"/>
        </w:rPr>
        <w:t>субъектов Российской Федерации</w:t>
      </w:r>
      <w:proofErr w:type="gramEnd"/>
      <w:r w:rsidRPr="00554F8A">
        <w:rPr>
          <w:rFonts w:ascii="Times New Roman" w:hAnsi="Times New Roman" w:cs="Times New Roman"/>
          <w:sz w:val="28"/>
          <w:szCs w:val="28"/>
        </w:rPr>
        <w:t xml:space="preserve"> в сумме 195716,00 руб.</w:t>
      </w:r>
    </w:p>
    <w:p w:rsidR="00554F8A" w:rsidRPr="00554F8A" w:rsidRDefault="00554F8A" w:rsidP="00554F8A">
      <w:pPr>
        <w:pStyle w:val="ab"/>
        <w:numPr>
          <w:ilvl w:val="0"/>
          <w:numId w:val="11"/>
        </w:numPr>
        <w:tabs>
          <w:tab w:val="left" w:pos="6975"/>
        </w:tabs>
        <w:autoSpaceDE w:val="0"/>
        <w:autoSpaceDN w:val="0"/>
        <w:adjustRightInd w:val="0"/>
        <w:spacing w:after="0"/>
        <w:jc w:val="both"/>
        <w:rPr>
          <w:rFonts w:ascii="Times New Roman" w:hAnsi="Times New Roman" w:cs="Times New Roman"/>
          <w:sz w:val="28"/>
          <w:szCs w:val="28"/>
        </w:rPr>
      </w:pPr>
      <w:r w:rsidRPr="00554F8A">
        <w:rPr>
          <w:rFonts w:ascii="Times New Roman" w:hAnsi="Times New Roman" w:cs="Times New Roman"/>
          <w:sz w:val="28"/>
          <w:szCs w:val="28"/>
        </w:rPr>
        <w:t xml:space="preserve">Отдел культуры администрации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 Брянской области</w:t>
      </w:r>
      <w:r w:rsidRPr="00554F8A">
        <w:rPr>
          <w:rFonts w:ascii="Times New Roman" w:hAnsi="Times New Roman" w:cs="Times New Roman"/>
          <w:sz w:val="28"/>
          <w:szCs w:val="28"/>
        </w:rPr>
        <w:tab/>
        <w:t>.</w:t>
      </w:r>
    </w:p>
    <w:p w:rsidR="00554F8A" w:rsidRPr="00554F8A" w:rsidRDefault="00554F8A" w:rsidP="00554F8A">
      <w:pPr>
        <w:spacing w:after="0"/>
        <w:ind w:firstLine="709"/>
        <w:contextualSpacing/>
        <w:jc w:val="both"/>
        <w:rPr>
          <w:rFonts w:ascii="Times New Roman" w:hAnsi="Times New Roman" w:cs="Times New Roman"/>
          <w:sz w:val="28"/>
          <w:szCs w:val="28"/>
        </w:rPr>
      </w:pPr>
      <w:r w:rsidRPr="00554F8A">
        <w:rPr>
          <w:rFonts w:ascii="Times New Roman" w:hAnsi="Times New Roman" w:cs="Times New Roman"/>
          <w:sz w:val="28"/>
          <w:szCs w:val="28"/>
        </w:rPr>
        <w:t xml:space="preserve">Достижение </w:t>
      </w:r>
      <w:proofErr w:type="gramStart"/>
      <w:r w:rsidRPr="00554F8A">
        <w:rPr>
          <w:rFonts w:ascii="Times New Roman" w:hAnsi="Times New Roman" w:cs="Times New Roman"/>
          <w:sz w:val="28"/>
          <w:szCs w:val="28"/>
        </w:rPr>
        <w:t>показателей деятельности органов исполнительной власти</w:t>
      </w:r>
      <w:r>
        <w:rPr>
          <w:rFonts w:ascii="Times New Roman" w:hAnsi="Times New Roman" w:cs="Times New Roman"/>
          <w:sz w:val="28"/>
          <w:szCs w:val="28"/>
        </w:rPr>
        <w:t xml:space="preserve"> </w:t>
      </w:r>
      <w:r w:rsidRPr="00554F8A">
        <w:rPr>
          <w:rFonts w:ascii="Times New Roman" w:hAnsi="Times New Roman" w:cs="Times New Roman"/>
          <w:sz w:val="28"/>
          <w:szCs w:val="28"/>
        </w:rPr>
        <w:t>субъектов Российской Федерации</w:t>
      </w:r>
      <w:proofErr w:type="gramEnd"/>
      <w:r w:rsidRPr="00554F8A">
        <w:rPr>
          <w:rFonts w:ascii="Times New Roman" w:hAnsi="Times New Roman" w:cs="Times New Roman"/>
          <w:sz w:val="28"/>
          <w:szCs w:val="28"/>
        </w:rPr>
        <w:t xml:space="preserve"> в сумме 55812,00 руб.</w:t>
      </w:r>
    </w:p>
    <w:p w:rsidR="00554F8A" w:rsidRDefault="00554F8A" w:rsidP="00554F8A">
      <w:pPr>
        <w:pStyle w:val="ab"/>
        <w:numPr>
          <w:ilvl w:val="0"/>
          <w:numId w:val="11"/>
        </w:numPr>
        <w:tabs>
          <w:tab w:val="left" w:pos="6975"/>
        </w:tabs>
        <w:autoSpaceDE w:val="0"/>
        <w:autoSpaceDN w:val="0"/>
        <w:adjustRightInd w:val="0"/>
        <w:spacing w:after="0"/>
        <w:jc w:val="both"/>
        <w:rPr>
          <w:rFonts w:ascii="Times New Roman" w:hAnsi="Times New Roman" w:cs="Times New Roman"/>
          <w:sz w:val="28"/>
          <w:szCs w:val="28"/>
        </w:rPr>
      </w:pPr>
      <w:r w:rsidRPr="00554F8A">
        <w:rPr>
          <w:rFonts w:ascii="Times New Roman" w:hAnsi="Times New Roman" w:cs="Times New Roman"/>
          <w:sz w:val="28"/>
          <w:szCs w:val="28"/>
        </w:rPr>
        <w:t xml:space="preserve">Комитет по управлению муниципальным имуществом </w:t>
      </w:r>
      <w:proofErr w:type="spellStart"/>
      <w:r w:rsidRPr="00554F8A">
        <w:rPr>
          <w:rFonts w:ascii="Times New Roman" w:hAnsi="Times New Roman" w:cs="Times New Roman"/>
          <w:sz w:val="28"/>
          <w:szCs w:val="28"/>
        </w:rPr>
        <w:t>Унечского</w:t>
      </w:r>
      <w:proofErr w:type="spellEnd"/>
      <w:r w:rsidRPr="00554F8A">
        <w:rPr>
          <w:rFonts w:ascii="Times New Roman" w:hAnsi="Times New Roman" w:cs="Times New Roman"/>
          <w:sz w:val="28"/>
          <w:szCs w:val="28"/>
        </w:rPr>
        <w:t xml:space="preserve"> района.</w:t>
      </w:r>
    </w:p>
    <w:p w:rsidR="002026CF" w:rsidRPr="00540C98" w:rsidRDefault="00554F8A" w:rsidP="00554F8A">
      <w:pPr>
        <w:tabs>
          <w:tab w:val="left" w:pos="6975"/>
        </w:tabs>
        <w:autoSpaceDE w:val="0"/>
        <w:autoSpaceDN w:val="0"/>
        <w:adjustRightInd w:val="0"/>
        <w:spacing w:after="0"/>
        <w:ind w:firstLine="709"/>
        <w:jc w:val="both"/>
        <w:rPr>
          <w:rFonts w:ascii="Times New Roman" w:hAnsi="Times New Roman" w:cs="Times New Roman"/>
          <w:sz w:val="28"/>
          <w:szCs w:val="28"/>
        </w:rPr>
      </w:pPr>
      <w:r w:rsidRPr="00554F8A">
        <w:rPr>
          <w:rFonts w:ascii="Times New Roman" w:hAnsi="Times New Roman" w:cs="Times New Roman"/>
          <w:sz w:val="28"/>
          <w:szCs w:val="28"/>
        </w:rPr>
        <w:t xml:space="preserve">Достижение </w:t>
      </w:r>
      <w:proofErr w:type="gramStart"/>
      <w:r w:rsidRPr="00554F8A">
        <w:rPr>
          <w:rFonts w:ascii="Times New Roman" w:hAnsi="Times New Roman" w:cs="Times New Roman"/>
          <w:sz w:val="28"/>
          <w:szCs w:val="28"/>
        </w:rPr>
        <w:t>показателей деятельности органов исполнительной власти</w:t>
      </w:r>
      <w:r>
        <w:rPr>
          <w:rFonts w:ascii="Times New Roman" w:hAnsi="Times New Roman" w:cs="Times New Roman"/>
          <w:sz w:val="28"/>
          <w:szCs w:val="28"/>
        </w:rPr>
        <w:t xml:space="preserve"> </w:t>
      </w:r>
      <w:r w:rsidRPr="00554F8A">
        <w:rPr>
          <w:rFonts w:ascii="Times New Roman" w:hAnsi="Times New Roman" w:cs="Times New Roman"/>
          <w:sz w:val="28"/>
          <w:szCs w:val="28"/>
        </w:rPr>
        <w:t>субъектов Российской Федерации</w:t>
      </w:r>
      <w:proofErr w:type="gramEnd"/>
      <w:r w:rsidRPr="00554F8A">
        <w:rPr>
          <w:rFonts w:ascii="Times New Roman" w:hAnsi="Times New Roman" w:cs="Times New Roman"/>
          <w:sz w:val="28"/>
          <w:szCs w:val="28"/>
        </w:rPr>
        <w:t xml:space="preserve"> в сумме 39822,00 руб.</w:t>
      </w:r>
    </w:p>
    <w:p w:rsidR="007229FE" w:rsidRPr="00540C98" w:rsidRDefault="007229FE" w:rsidP="007568A0">
      <w:pPr>
        <w:pStyle w:val="a8"/>
        <w:spacing w:line="276" w:lineRule="auto"/>
        <w:ind w:firstLine="708"/>
        <w:jc w:val="center"/>
        <w:rPr>
          <w:rFonts w:ascii="Times New Roman" w:hAnsi="Times New Roman" w:cs="Times New Roman"/>
          <w:b/>
          <w:color w:val="FF0000"/>
          <w:sz w:val="24"/>
          <w:szCs w:val="24"/>
        </w:rPr>
      </w:pPr>
    </w:p>
    <w:p w:rsidR="00C67BEF" w:rsidRPr="00540C98" w:rsidRDefault="00C67BEF" w:rsidP="00C67BEF">
      <w:pPr>
        <w:spacing w:after="0"/>
        <w:jc w:val="center"/>
        <w:rPr>
          <w:rFonts w:ascii="Times New Roman" w:hAnsi="Times New Roman" w:cs="Times New Roman"/>
          <w:b/>
          <w:sz w:val="28"/>
          <w:szCs w:val="28"/>
        </w:rPr>
      </w:pPr>
      <w:r w:rsidRPr="00540C98">
        <w:rPr>
          <w:rFonts w:ascii="Times New Roman" w:hAnsi="Times New Roman" w:cs="Times New Roman"/>
          <w:b/>
          <w:sz w:val="28"/>
          <w:szCs w:val="28"/>
        </w:rPr>
        <w:t xml:space="preserve">3. 3. Источники внутреннего финансирования дефицита </w:t>
      </w:r>
    </w:p>
    <w:p w:rsidR="00C67BEF" w:rsidRPr="00540C98" w:rsidRDefault="00C67BEF" w:rsidP="00C67BEF">
      <w:pPr>
        <w:pStyle w:val="210"/>
        <w:overflowPunct/>
        <w:autoSpaceDE/>
        <w:autoSpaceDN/>
        <w:adjustRightInd/>
        <w:spacing w:line="276" w:lineRule="auto"/>
        <w:ind w:firstLine="709"/>
        <w:textAlignment w:val="auto"/>
        <w:rPr>
          <w:sz w:val="24"/>
          <w:szCs w:val="24"/>
        </w:rPr>
      </w:pPr>
    </w:p>
    <w:p w:rsidR="00554F8A" w:rsidRPr="00F25942" w:rsidRDefault="00554F8A" w:rsidP="00554F8A">
      <w:pPr>
        <w:pStyle w:val="210"/>
        <w:overflowPunct/>
        <w:autoSpaceDE/>
        <w:autoSpaceDN/>
        <w:adjustRightInd/>
        <w:spacing w:line="276" w:lineRule="auto"/>
        <w:ind w:firstLine="709"/>
        <w:textAlignment w:val="auto"/>
        <w:rPr>
          <w:szCs w:val="28"/>
        </w:rPr>
      </w:pPr>
      <w:r w:rsidRPr="00F25942">
        <w:rPr>
          <w:szCs w:val="28"/>
        </w:rPr>
        <w:t>Решением о бюджете объем источников внутреннего финансирования дефицита бюджета утвержден в сумме (-)20733999,43 рублей.</w:t>
      </w:r>
    </w:p>
    <w:p w:rsidR="00554F8A" w:rsidRPr="00F25942" w:rsidRDefault="00554F8A" w:rsidP="00554F8A">
      <w:pPr>
        <w:spacing w:after="0"/>
        <w:ind w:firstLine="720"/>
        <w:jc w:val="both"/>
        <w:rPr>
          <w:rFonts w:ascii="Times New Roman" w:hAnsi="Times New Roman" w:cs="Times New Roman"/>
          <w:sz w:val="28"/>
          <w:szCs w:val="28"/>
        </w:rPr>
      </w:pPr>
      <w:r w:rsidRPr="00F25942">
        <w:rPr>
          <w:rFonts w:ascii="Times New Roman" w:hAnsi="Times New Roman" w:cs="Times New Roman"/>
          <w:sz w:val="28"/>
          <w:szCs w:val="28"/>
        </w:rPr>
        <w:t>Сальдо источников внутреннего финансирования профицита районного бюджета за 2022 год по кассовому исполнению составило  21738715,13 рублей, в том числе:</w:t>
      </w:r>
    </w:p>
    <w:p w:rsidR="00554F8A" w:rsidRPr="00F25942" w:rsidRDefault="00554F8A" w:rsidP="00554F8A">
      <w:pPr>
        <w:numPr>
          <w:ilvl w:val="0"/>
          <w:numId w:val="8"/>
        </w:numPr>
        <w:tabs>
          <w:tab w:val="num" w:pos="720"/>
          <w:tab w:val="left" w:pos="1440"/>
        </w:tabs>
        <w:spacing w:after="0"/>
        <w:ind w:left="0" w:firstLine="720"/>
        <w:jc w:val="both"/>
        <w:rPr>
          <w:rFonts w:ascii="Times New Roman" w:hAnsi="Times New Roman" w:cs="Times New Roman"/>
          <w:sz w:val="28"/>
          <w:szCs w:val="28"/>
        </w:rPr>
      </w:pPr>
      <w:r w:rsidRPr="00F25942">
        <w:rPr>
          <w:rFonts w:ascii="Times New Roman" w:hAnsi="Times New Roman" w:cs="Times New Roman"/>
          <w:sz w:val="28"/>
          <w:szCs w:val="28"/>
        </w:rPr>
        <w:lastRenderedPageBreak/>
        <w:t>изменение остатков средств районного бюджета на счете за 2022 год в сумме 21738715,13 рублей;</w:t>
      </w:r>
    </w:p>
    <w:p w:rsidR="00C67BEF" w:rsidRPr="00540C98" w:rsidRDefault="00C67BEF" w:rsidP="00554F8A">
      <w:pPr>
        <w:spacing w:after="0"/>
        <w:jc w:val="both"/>
        <w:rPr>
          <w:rFonts w:ascii="Times New Roman" w:hAnsi="Times New Roman" w:cs="Times New Roman"/>
          <w:sz w:val="28"/>
          <w:szCs w:val="28"/>
        </w:rPr>
      </w:pPr>
    </w:p>
    <w:p w:rsidR="00802054" w:rsidRPr="00540C98" w:rsidRDefault="00802054" w:rsidP="007568A0">
      <w:pPr>
        <w:autoSpaceDE w:val="0"/>
        <w:autoSpaceDN w:val="0"/>
        <w:adjustRightInd w:val="0"/>
        <w:spacing w:after="0"/>
        <w:jc w:val="both"/>
        <w:rPr>
          <w:rFonts w:ascii="Times New Roman" w:hAnsi="Times New Roman" w:cs="Times New Roman"/>
          <w:sz w:val="28"/>
          <w:szCs w:val="28"/>
        </w:rPr>
      </w:pPr>
    </w:p>
    <w:p w:rsidR="00737199" w:rsidRPr="00540C98" w:rsidRDefault="00737199" w:rsidP="00737199">
      <w:pPr>
        <w:pStyle w:val="21"/>
        <w:spacing w:after="0" w:line="276" w:lineRule="auto"/>
        <w:jc w:val="both"/>
        <w:rPr>
          <w:sz w:val="28"/>
          <w:szCs w:val="28"/>
        </w:rPr>
      </w:pPr>
    </w:p>
    <w:p w:rsidR="00FD1378" w:rsidRPr="00540C98" w:rsidRDefault="00FD1378" w:rsidP="00EA44FB">
      <w:pPr>
        <w:autoSpaceDE w:val="0"/>
        <w:autoSpaceDN w:val="0"/>
        <w:adjustRightInd w:val="0"/>
        <w:spacing w:after="0"/>
        <w:jc w:val="both"/>
        <w:rPr>
          <w:rFonts w:ascii="Times New Roman" w:hAnsi="Times New Roman" w:cs="Times New Roman"/>
          <w:sz w:val="28"/>
          <w:szCs w:val="28"/>
        </w:rPr>
      </w:pPr>
    </w:p>
    <w:p w:rsidR="00D2282F" w:rsidRPr="00540C98" w:rsidRDefault="00D2282F" w:rsidP="00EA44FB">
      <w:pPr>
        <w:autoSpaceDE w:val="0"/>
        <w:autoSpaceDN w:val="0"/>
        <w:adjustRightInd w:val="0"/>
        <w:spacing w:after="0"/>
        <w:jc w:val="both"/>
        <w:rPr>
          <w:rFonts w:ascii="Times New Roman" w:hAnsi="Times New Roman" w:cs="Times New Roman"/>
          <w:sz w:val="28"/>
          <w:szCs w:val="28"/>
        </w:rPr>
      </w:pPr>
    </w:p>
    <w:p w:rsidR="00DD2D5B" w:rsidRPr="00540C98" w:rsidRDefault="00DD2D5B" w:rsidP="00EA44FB">
      <w:pPr>
        <w:autoSpaceDE w:val="0"/>
        <w:autoSpaceDN w:val="0"/>
        <w:adjustRightInd w:val="0"/>
        <w:spacing w:after="0"/>
        <w:jc w:val="both"/>
        <w:rPr>
          <w:rFonts w:ascii="Times New Roman" w:hAnsi="Times New Roman" w:cs="Times New Roman"/>
          <w:sz w:val="28"/>
          <w:szCs w:val="28"/>
        </w:rPr>
      </w:pPr>
      <w:r w:rsidRPr="00540C98">
        <w:rPr>
          <w:rFonts w:ascii="Times New Roman" w:hAnsi="Times New Roman" w:cs="Times New Roman"/>
          <w:sz w:val="28"/>
          <w:szCs w:val="28"/>
        </w:rPr>
        <w:t>Началь</w:t>
      </w:r>
      <w:r w:rsidR="0046597D" w:rsidRPr="00540C98">
        <w:rPr>
          <w:rFonts w:ascii="Times New Roman" w:hAnsi="Times New Roman" w:cs="Times New Roman"/>
          <w:sz w:val="28"/>
          <w:szCs w:val="28"/>
        </w:rPr>
        <w:t>ник финансового управления</w:t>
      </w:r>
      <w:r w:rsidR="0046597D" w:rsidRPr="00540C98">
        <w:rPr>
          <w:rFonts w:ascii="Times New Roman" w:hAnsi="Times New Roman" w:cs="Times New Roman"/>
          <w:sz w:val="28"/>
          <w:szCs w:val="28"/>
        </w:rPr>
        <w:tab/>
      </w:r>
      <w:r w:rsidR="0046597D" w:rsidRPr="00540C98">
        <w:rPr>
          <w:rFonts w:ascii="Times New Roman" w:hAnsi="Times New Roman" w:cs="Times New Roman"/>
          <w:sz w:val="28"/>
          <w:szCs w:val="28"/>
        </w:rPr>
        <w:tab/>
      </w:r>
      <w:r w:rsidR="0046597D" w:rsidRPr="00540C98">
        <w:rPr>
          <w:rFonts w:ascii="Times New Roman" w:hAnsi="Times New Roman" w:cs="Times New Roman"/>
          <w:sz w:val="28"/>
          <w:szCs w:val="28"/>
        </w:rPr>
        <w:tab/>
      </w:r>
      <w:r w:rsidR="0046597D" w:rsidRPr="00540C98">
        <w:rPr>
          <w:rFonts w:ascii="Times New Roman" w:hAnsi="Times New Roman" w:cs="Times New Roman"/>
          <w:sz w:val="28"/>
          <w:szCs w:val="28"/>
        </w:rPr>
        <w:tab/>
      </w:r>
      <w:r w:rsidR="0046597D" w:rsidRPr="00540C98">
        <w:rPr>
          <w:rFonts w:ascii="Times New Roman" w:hAnsi="Times New Roman" w:cs="Times New Roman"/>
          <w:sz w:val="28"/>
          <w:szCs w:val="28"/>
        </w:rPr>
        <w:tab/>
      </w:r>
      <w:r w:rsidRPr="00540C98">
        <w:rPr>
          <w:rFonts w:ascii="Times New Roman" w:hAnsi="Times New Roman" w:cs="Times New Roman"/>
          <w:sz w:val="28"/>
          <w:szCs w:val="28"/>
        </w:rPr>
        <w:t xml:space="preserve">С. В. </w:t>
      </w:r>
      <w:proofErr w:type="spellStart"/>
      <w:r w:rsidRPr="00540C98">
        <w:rPr>
          <w:rFonts w:ascii="Times New Roman" w:hAnsi="Times New Roman" w:cs="Times New Roman"/>
          <w:sz w:val="28"/>
          <w:szCs w:val="28"/>
        </w:rPr>
        <w:t>Шайтур</w:t>
      </w:r>
      <w:proofErr w:type="spellEnd"/>
    </w:p>
    <w:p w:rsidR="0046597D" w:rsidRPr="00540C98" w:rsidRDefault="0046597D" w:rsidP="00EA44FB">
      <w:pPr>
        <w:autoSpaceDE w:val="0"/>
        <w:autoSpaceDN w:val="0"/>
        <w:adjustRightInd w:val="0"/>
        <w:spacing w:after="0"/>
        <w:jc w:val="both"/>
        <w:rPr>
          <w:rFonts w:ascii="Times New Roman" w:hAnsi="Times New Roman" w:cs="Times New Roman"/>
          <w:sz w:val="28"/>
          <w:szCs w:val="28"/>
        </w:rPr>
      </w:pPr>
    </w:p>
    <w:sectPr w:rsidR="0046597D" w:rsidRPr="00540C98" w:rsidSect="008A53CD">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D26"/>
    <w:multiLevelType w:val="hybridMultilevel"/>
    <w:tmpl w:val="1FEAC40A"/>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1110CB2"/>
    <w:multiLevelType w:val="hybridMultilevel"/>
    <w:tmpl w:val="1C240B52"/>
    <w:lvl w:ilvl="0" w:tplc="BAB89DA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1567E01"/>
    <w:multiLevelType w:val="hybridMultilevel"/>
    <w:tmpl w:val="22463986"/>
    <w:lvl w:ilvl="0" w:tplc="C01453E6">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30C4185C"/>
    <w:multiLevelType w:val="hybridMultilevel"/>
    <w:tmpl w:val="64A8D644"/>
    <w:lvl w:ilvl="0" w:tplc="7EBEBEF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nsid w:val="4D905A4D"/>
    <w:multiLevelType w:val="hybridMultilevel"/>
    <w:tmpl w:val="BA54D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706E81"/>
    <w:multiLevelType w:val="hybridMultilevel"/>
    <w:tmpl w:val="58145C08"/>
    <w:lvl w:ilvl="0" w:tplc="670C9A78">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9CB1703"/>
    <w:multiLevelType w:val="hybridMultilevel"/>
    <w:tmpl w:val="BBEE5282"/>
    <w:lvl w:ilvl="0" w:tplc="77F8FA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D3E6F6B"/>
    <w:multiLevelType w:val="hybridMultilevel"/>
    <w:tmpl w:val="BDC83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5B3794"/>
    <w:multiLevelType w:val="hybridMultilevel"/>
    <w:tmpl w:val="EC4E1ED0"/>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nsid w:val="70E42EFF"/>
    <w:multiLevelType w:val="hybridMultilevel"/>
    <w:tmpl w:val="375407C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6"/>
  </w:num>
  <w:num w:numId="4">
    <w:abstractNumId w:val="4"/>
  </w:num>
  <w:num w:numId="5">
    <w:abstractNumId w:val="1"/>
  </w:num>
  <w:num w:numId="6">
    <w:abstractNumId w:val="7"/>
  </w:num>
  <w:num w:numId="7">
    <w:abstractNumId w:val="8"/>
  </w:num>
  <w:num w:numId="8">
    <w:abstractNumId w:val="0"/>
  </w:num>
  <w:num w:numId="9">
    <w:abstractNumId w:val="9"/>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27"/>
    <w:rsid w:val="000072F2"/>
    <w:rsid w:val="00007B5E"/>
    <w:rsid w:val="00010556"/>
    <w:rsid w:val="00014FCB"/>
    <w:rsid w:val="000157B8"/>
    <w:rsid w:val="00021AD8"/>
    <w:rsid w:val="00022634"/>
    <w:rsid w:val="00023B59"/>
    <w:rsid w:val="00024C48"/>
    <w:rsid w:val="0003248D"/>
    <w:rsid w:val="0003384A"/>
    <w:rsid w:val="000350D2"/>
    <w:rsid w:val="00036F99"/>
    <w:rsid w:val="0004030B"/>
    <w:rsid w:val="00045204"/>
    <w:rsid w:val="000524B1"/>
    <w:rsid w:val="0005321C"/>
    <w:rsid w:val="00056C70"/>
    <w:rsid w:val="0006464D"/>
    <w:rsid w:val="000702F3"/>
    <w:rsid w:val="00071E2C"/>
    <w:rsid w:val="000844B1"/>
    <w:rsid w:val="000858C9"/>
    <w:rsid w:val="00087230"/>
    <w:rsid w:val="00087880"/>
    <w:rsid w:val="00087894"/>
    <w:rsid w:val="0009005A"/>
    <w:rsid w:val="0009029E"/>
    <w:rsid w:val="000916F7"/>
    <w:rsid w:val="00097B41"/>
    <w:rsid w:val="000A186A"/>
    <w:rsid w:val="000A694C"/>
    <w:rsid w:val="000A7CED"/>
    <w:rsid w:val="000C5832"/>
    <w:rsid w:val="000D0677"/>
    <w:rsid w:val="000D1C81"/>
    <w:rsid w:val="000D7F84"/>
    <w:rsid w:val="000E1600"/>
    <w:rsid w:val="000E24D3"/>
    <w:rsid w:val="000E5570"/>
    <w:rsid w:val="000E78D5"/>
    <w:rsid w:val="000E7FA7"/>
    <w:rsid w:val="000F222A"/>
    <w:rsid w:val="001018B1"/>
    <w:rsid w:val="001038B4"/>
    <w:rsid w:val="00104B10"/>
    <w:rsid w:val="00106899"/>
    <w:rsid w:val="00106B45"/>
    <w:rsid w:val="001103E1"/>
    <w:rsid w:val="00115960"/>
    <w:rsid w:val="00117D17"/>
    <w:rsid w:val="00122B52"/>
    <w:rsid w:val="001247D0"/>
    <w:rsid w:val="00132174"/>
    <w:rsid w:val="001334CB"/>
    <w:rsid w:val="00136025"/>
    <w:rsid w:val="00140E83"/>
    <w:rsid w:val="00141F3A"/>
    <w:rsid w:val="00143C63"/>
    <w:rsid w:val="00146F1A"/>
    <w:rsid w:val="00150F8F"/>
    <w:rsid w:val="00151BDC"/>
    <w:rsid w:val="0015331D"/>
    <w:rsid w:val="00153426"/>
    <w:rsid w:val="00154064"/>
    <w:rsid w:val="001543FD"/>
    <w:rsid w:val="00163DCA"/>
    <w:rsid w:val="00164686"/>
    <w:rsid w:val="00166357"/>
    <w:rsid w:val="00166E50"/>
    <w:rsid w:val="001677AA"/>
    <w:rsid w:val="001700E3"/>
    <w:rsid w:val="00171A5D"/>
    <w:rsid w:val="001754B9"/>
    <w:rsid w:val="001757BA"/>
    <w:rsid w:val="001773F3"/>
    <w:rsid w:val="001806B6"/>
    <w:rsid w:val="00180A3A"/>
    <w:rsid w:val="001856EA"/>
    <w:rsid w:val="00186842"/>
    <w:rsid w:val="00191185"/>
    <w:rsid w:val="00191AE1"/>
    <w:rsid w:val="001A0B85"/>
    <w:rsid w:val="001A1AA5"/>
    <w:rsid w:val="001A6652"/>
    <w:rsid w:val="001B083F"/>
    <w:rsid w:val="001B49F8"/>
    <w:rsid w:val="001B7B0D"/>
    <w:rsid w:val="001B7DEF"/>
    <w:rsid w:val="001C1E75"/>
    <w:rsid w:val="001C4AF2"/>
    <w:rsid w:val="001C5F7F"/>
    <w:rsid w:val="001D1664"/>
    <w:rsid w:val="001D4B3A"/>
    <w:rsid w:val="001D4FFB"/>
    <w:rsid w:val="001D5EB9"/>
    <w:rsid w:val="001D6E41"/>
    <w:rsid w:val="001D76BB"/>
    <w:rsid w:val="001E1C8A"/>
    <w:rsid w:val="001E3EF9"/>
    <w:rsid w:val="001E7C18"/>
    <w:rsid w:val="001F359E"/>
    <w:rsid w:val="001F47DF"/>
    <w:rsid w:val="001F58C4"/>
    <w:rsid w:val="001F6DC7"/>
    <w:rsid w:val="00202654"/>
    <w:rsid w:val="002026CF"/>
    <w:rsid w:val="00204819"/>
    <w:rsid w:val="002066A6"/>
    <w:rsid w:val="00207668"/>
    <w:rsid w:val="00210CFC"/>
    <w:rsid w:val="0021696D"/>
    <w:rsid w:val="00217E19"/>
    <w:rsid w:val="002241CC"/>
    <w:rsid w:val="00224561"/>
    <w:rsid w:val="00225038"/>
    <w:rsid w:val="00226142"/>
    <w:rsid w:val="00226A7C"/>
    <w:rsid w:val="00230BFD"/>
    <w:rsid w:val="002347E9"/>
    <w:rsid w:val="002361DD"/>
    <w:rsid w:val="0025248A"/>
    <w:rsid w:val="00252808"/>
    <w:rsid w:val="002533EA"/>
    <w:rsid w:val="002543BF"/>
    <w:rsid w:val="0025696E"/>
    <w:rsid w:val="002658D4"/>
    <w:rsid w:val="002706F9"/>
    <w:rsid w:val="00272287"/>
    <w:rsid w:val="00273E9B"/>
    <w:rsid w:val="00277BDD"/>
    <w:rsid w:val="002865F8"/>
    <w:rsid w:val="0028666C"/>
    <w:rsid w:val="002878FB"/>
    <w:rsid w:val="00291D6C"/>
    <w:rsid w:val="00291DDC"/>
    <w:rsid w:val="0029655F"/>
    <w:rsid w:val="00297A2B"/>
    <w:rsid w:val="00297CDB"/>
    <w:rsid w:val="002A3DCA"/>
    <w:rsid w:val="002A6F86"/>
    <w:rsid w:val="002B504E"/>
    <w:rsid w:val="002B538F"/>
    <w:rsid w:val="002B7381"/>
    <w:rsid w:val="002C0078"/>
    <w:rsid w:val="002C35C5"/>
    <w:rsid w:val="002C5587"/>
    <w:rsid w:val="002C7AA4"/>
    <w:rsid w:val="002D413D"/>
    <w:rsid w:val="002D4B4E"/>
    <w:rsid w:val="002D6A56"/>
    <w:rsid w:val="002E1584"/>
    <w:rsid w:val="002E4AB7"/>
    <w:rsid w:val="002E5B05"/>
    <w:rsid w:val="002E75CD"/>
    <w:rsid w:val="002F2FD3"/>
    <w:rsid w:val="00303DE1"/>
    <w:rsid w:val="0030419F"/>
    <w:rsid w:val="0030421B"/>
    <w:rsid w:val="00304E6C"/>
    <w:rsid w:val="003070FE"/>
    <w:rsid w:val="00310B74"/>
    <w:rsid w:val="00311D71"/>
    <w:rsid w:val="00314682"/>
    <w:rsid w:val="00315E53"/>
    <w:rsid w:val="00321ACA"/>
    <w:rsid w:val="0032512E"/>
    <w:rsid w:val="00325216"/>
    <w:rsid w:val="00326B9C"/>
    <w:rsid w:val="003275C4"/>
    <w:rsid w:val="00331C41"/>
    <w:rsid w:val="003329DB"/>
    <w:rsid w:val="0033396C"/>
    <w:rsid w:val="00333F03"/>
    <w:rsid w:val="00334171"/>
    <w:rsid w:val="003342B8"/>
    <w:rsid w:val="00340158"/>
    <w:rsid w:val="00340F3A"/>
    <w:rsid w:val="00343A9D"/>
    <w:rsid w:val="00344EDD"/>
    <w:rsid w:val="00346A40"/>
    <w:rsid w:val="00346C33"/>
    <w:rsid w:val="00347E8C"/>
    <w:rsid w:val="0035614A"/>
    <w:rsid w:val="0035666D"/>
    <w:rsid w:val="003602B4"/>
    <w:rsid w:val="00361266"/>
    <w:rsid w:val="003626F5"/>
    <w:rsid w:val="00362E71"/>
    <w:rsid w:val="0036310C"/>
    <w:rsid w:val="003669F0"/>
    <w:rsid w:val="00373CDB"/>
    <w:rsid w:val="0037530A"/>
    <w:rsid w:val="00376220"/>
    <w:rsid w:val="00386C7F"/>
    <w:rsid w:val="003909DF"/>
    <w:rsid w:val="00393D06"/>
    <w:rsid w:val="0039663B"/>
    <w:rsid w:val="003B0349"/>
    <w:rsid w:val="003B0E1D"/>
    <w:rsid w:val="003E0344"/>
    <w:rsid w:val="003E57FE"/>
    <w:rsid w:val="003E62E4"/>
    <w:rsid w:val="003F7F01"/>
    <w:rsid w:val="004005C2"/>
    <w:rsid w:val="00406BD5"/>
    <w:rsid w:val="004121ED"/>
    <w:rsid w:val="004138F7"/>
    <w:rsid w:val="004143CF"/>
    <w:rsid w:val="00414D85"/>
    <w:rsid w:val="00415EEF"/>
    <w:rsid w:val="004244B5"/>
    <w:rsid w:val="00424CDF"/>
    <w:rsid w:val="0042720E"/>
    <w:rsid w:val="004276C2"/>
    <w:rsid w:val="0043354D"/>
    <w:rsid w:val="00434282"/>
    <w:rsid w:val="00434E97"/>
    <w:rsid w:val="0043602B"/>
    <w:rsid w:val="0043639D"/>
    <w:rsid w:val="00436B78"/>
    <w:rsid w:val="00437448"/>
    <w:rsid w:val="004414EA"/>
    <w:rsid w:val="00445C40"/>
    <w:rsid w:val="00446342"/>
    <w:rsid w:val="004478F8"/>
    <w:rsid w:val="0045268F"/>
    <w:rsid w:val="00455B1A"/>
    <w:rsid w:val="00455EC0"/>
    <w:rsid w:val="004567EB"/>
    <w:rsid w:val="00457A99"/>
    <w:rsid w:val="0046031D"/>
    <w:rsid w:val="00460763"/>
    <w:rsid w:val="0046244C"/>
    <w:rsid w:val="0046597D"/>
    <w:rsid w:val="00465A2D"/>
    <w:rsid w:val="00466D45"/>
    <w:rsid w:val="00480C2B"/>
    <w:rsid w:val="00482BCA"/>
    <w:rsid w:val="00482C45"/>
    <w:rsid w:val="00485DEF"/>
    <w:rsid w:val="00487841"/>
    <w:rsid w:val="00491424"/>
    <w:rsid w:val="004938A1"/>
    <w:rsid w:val="00494A60"/>
    <w:rsid w:val="004964F0"/>
    <w:rsid w:val="004A03B1"/>
    <w:rsid w:val="004A1C59"/>
    <w:rsid w:val="004A3A59"/>
    <w:rsid w:val="004A3FBB"/>
    <w:rsid w:val="004B3ADA"/>
    <w:rsid w:val="004B5C98"/>
    <w:rsid w:val="004B5D4E"/>
    <w:rsid w:val="004B6199"/>
    <w:rsid w:val="004B6A34"/>
    <w:rsid w:val="004B6D81"/>
    <w:rsid w:val="004C2566"/>
    <w:rsid w:val="004C5E90"/>
    <w:rsid w:val="004C6693"/>
    <w:rsid w:val="004D05BB"/>
    <w:rsid w:val="004D2500"/>
    <w:rsid w:val="004D3F6F"/>
    <w:rsid w:val="004D4BC8"/>
    <w:rsid w:val="004E3572"/>
    <w:rsid w:val="004E48FC"/>
    <w:rsid w:val="004E7471"/>
    <w:rsid w:val="004E7B5F"/>
    <w:rsid w:val="004F0ABF"/>
    <w:rsid w:val="004F539C"/>
    <w:rsid w:val="004F612E"/>
    <w:rsid w:val="00500327"/>
    <w:rsid w:val="005145AE"/>
    <w:rsid w:val="00522446"/>
    <w:rsid w:val="005236D3"/>
    <w:rsid w:val="00524082"/>
    <w:rsid w:val="005249DE"/>
    <w:rsid w:val="0052579C"/>
    <w:rsid w:val="005328C1"/>
    <w:rsid w:val="00533F7C"/>
    <w:rsid w:val="00540C98"/>
    <w:rsid w:val="00542148"/>
    <w:rsid w:val="005460FC"/>
    <w:rsid w:val="00547E84"/>
    <w:rsid w:val="00554D73"/>
    <w:rsid w:val="00554F8A"/>
    <w:rsid w:val="0055616B"/>
    <w:rsid w:val="005643C0"/>
    <w:rsid w:val="005667B1"/>
    <w:rsid w:val="0057138D"/>
    <w:rsid w:val="00571FC2"/>
    <w:rsid w:val="0057219A"/>
    <w:rsid w:val="00572B58"/>
    <w:rsid w:val="00574776"/>
    <w:rsid w:val="00580AC5"/>
    <w:rsid w:val="005815FD"/>
    <w:rsid w:val="00581AF6"/>
    <w:rsid w:val="0058274A"/>
    <w:rsid w:val="00587728"/>
    <w:rsid w:val="00591C80"/>
    <w:rsid w:val="00593BA2"/>
    <w:rsid w:val="005969DD"/>
    <w:rsid w:val="005977E2"/>
    <w:rsid w:val="005A11C3"/>
    <w:rsid w:val="005A4A95"/>
    <w:rsid w:val="005B3749"/>
    <w:rsid w:val="005B4D6E"/>
    <w:rsid w:val="005C05FC"/>
    <w:rsid w:val="005C1FAD"/>
    <w:rsid w:val="005C27BF"/>
    <w:rsid w:val="005C445A"/>
    <w:rsid w:val="005C590C"/>
    <w:rsid w:val="005D4729"/>
    <w:rsid w:val="005E681D"/>
    <w:rsid w:val="005F0964"/>
    <w:rsid w:val="005F161E"/>
    <w:rsid w:val="005F19E3"/>
    <w:rsid w:val="005F3AAA"/>
    <w:rsid w:val="005F3F10"/>
    <w:rsid w:val="0060469C"/>
    <w:rsid w:val="00605E91"/>
    <w:rsid w:val="00605FED"/>
    <w:rsid w:val="0060746F"/>
    <w:rsid w:val="00611E16"/>
    <w:rsid w:val="00611F76"/>
    <w:rsid w:val="00612CE8"/>
    <w:rsid w:val="00612FED"/>
    <w:rsid w:val="006135CF"/>
    <w:rsid w:val="006136C7"/>
    <w:rsid w:val="00621736"/>
    <w:rsid w:val="00622339"/>
    <w:rsid w:val="00623953"/>
    <w:rsid w:val="006258DF"/>
    <w:rsid w:val="00625E51"/>
    <w:rsid w:val="006333E7"/>
    <w:rsid w:val="006410B6"/>
    <w:rsid w:val="00642B0B"/>
    <w:rsid w:val="00642C68"/>
    <w:rsid w:val="006500FC"/>
    <w:rsid w:val="006511E4"/>
    <w:rsid w:val="00651451"/>
    <w:rsid w:val="006518B0"/>
    <w:rsid w:val="00652A17"/>
    <w:rsid w:val="00655601"/>
    <w:rsid w:val="0065682C"/>
    <w:rsid w:val="0065701D"/>
    <w:rsid w:val="006574C1"/>
    <w:rsid w:val="006632AE"/>
    <w:rsid w:val="00663531"/>
    <w:rsid w:val="006639D1"/>
    <w:rsid w:val="00667613"/>
    <w:rsid w:val="006710BF"/>
    <w:rsid w:val="0067252B"/>
    <w:rsid w:val="006747BB"/>
    <w:rsid w:val="0067558F"/>
    <w:rsid w:val="00675C3C"/>
    <w:rsid w:val="00677788"/>
    <w:rsid w:val="00677914"/>
    <w:rsid w:val="00683386"/>
    <w:rsid w:val="00692B87"/>
    <w:rsid w:val="00694B4A"/>
    <w:rsid w:val="006977FF"/>
    <w:rsid w:val="006A09D5"/>
    <w:rsid w:val="006A1635"/>
    <w:rsid w:val="006A1998"/>
    <w:rsid w:val="006A584F"/>
    <w:rsid w:val="006A5E05"/>
    <w:rsid w:val="006A6D4E"/>
    <w:rsid w:val="006B2298"/>
    <w:rsid w:val="006B2C10"/>
    <w:rsid w:val="006B7C38"/>
    <w:rsid w:val="006C1DEC"/>
    <w:rsid w:val="006D028E"/>
    <w:rsid w:val="006D0887"/>
    <w:rsid w:val="006D21CF"/>
    <w:rsid w:val="006D551C"/>
    <w:rsid w:val="006D67C0"/>
    <w:rsid w:val="006E14DF"/>
    <w:rsid w:val="006E2CDB"/>
    <w:rsid w:val="006E63BA"/>
    <w:rsid w:val="006F1B39"/>
    <w:rsid w:val="006F3A5C"/>
    <w:rsid w:val="006F4C36"/>
    <w:rsid w:val="006F556D"/>
    <w:rsid w:val="006F62FF"/>
    <w:rsid w:val="006F6716"/>
    <w:rsid w:val="006F685D"/>
    <w:rsid w:val="00705A92"/>
    <w:rsid w:val="00706F1E"/>
    <w:rsid w:val="00710B9B"/>
    <w:rsid w:val="00711AD2"/>
    <w:rsid w:val="00713840"/>
    <w:rsid w:val="0071504F"/>
    <w:rsid w:val="0071550F"/>
    <w:rsid w:val="007171D6"/>
    <w:rsid w:val="00721390"/>
    <w:rsid w:val="007229FE"/>
    <w:rsid w:val="00725512"/>
    <w:rsid w:val="00725937"/>
    <w:rsid w:val="00737199"/>
    <w:rsid w:val="0074726D"/>
    <w:rsid w:val="00751595"/>
    <w:rsid w:val="00752359"/>
    <w:rsid w:val="007568A0"/>
    <w:rsid w:val="0076019A"/>
    <w:rsid w:val="0076383C"/>
    <w:rsid w:val="007723ED"/>
    <w:rsid w:val="007815E5"/>
    <w:rsid w:val="00783BA5"/>
    <w:rsid w:val="00783D62"/>
    <w:rsid w:val="00785682"/>
    <w:rsid w:val="007904C6"/>
    <w:rsid w:val="007906FD"/>
    <w:rsid w:val="007912AE"/>
    <w:rsid w:val="00791344"/>
    <w:rsid w:val="00793349"/>
    <w:rsid w:val="0079413D"/>
    <w:rsid w:val="00794379"/>
    <w:rsid w:val="00796EE3"/>
    <w:rsid w:val="007A0477"/>
    <w:rsid w:val="007A5564"/>
    <w:rsid w:val="007A5AF1"/>
    <w:rsid w:val="007A78B7"/>
    <w:rsid w:val="007B1861"/>
    <w:rsid w:val="007B47BC"/>
    <w:rsid w:val="007B5054"/>
    <w:rsid w:val="007C5085"/>
    <w:rsid w:val="007C5692"/>
    <w:rsid w:val="007D0231"/>
    <w:rsid w:val="007D0490"/>
    <w:rsid w:val="007D2E41"/>
    <w:rsid w:val="007D4AFD"/>
    <w:rsid w:val="007D7727"/>
    <w:rsid w:val="007F01ED"/>
    <w:rsid w:val="007F29D6"/>
    <w:rsid w:val="007F3EFE"/>
    <w:rsid w:val="007F3F67"/>
    <w:rsid w:val="007F6E70"/>
    <w:rsid w:val="007F7226"/>
    <w:rsid w:val="0080117D"/>
    <w:rsid w:val="00802054"/>
    <w:rsid w:val="008031F8"/>
    <w:rsid w:val="00803DA6"/>
    <w:rsid w:val="00803F53"/>
    <w:rsid w:val="00804B05"/>
    <w:rsid w:val="00806BE0"/>
    <w:rsid w:val="00812528"/>
    <w:rsid w:val="0082793A"/>
    <w:rsid w:val="0083103B"/>
    <w:rsid w:val="00834474"/>
    <w:rsid w:val="00835921"/>
    <w:rsid w:val="00835BC8"/>
    <w:rsid w:val="00843EEB"/>
    <w:rsid w:val="0084780B"/>
    <w:rsid w:val="00850B0E"/>
    <w:rsid w:val="00851E00"/>
    <w:rsid w:val="0085261A"/>
    <w:rsid w:val="0085312D"/>
    <w:rsid w:val="00853DAD"/>
    <w:rsid w:val="00855091"/>
    <w:rsid w:val="008576B1"/>
    <w:rsid w:val="00862A9D"/>
    <w:rsid w:val="00865AB9"/>
    <w:rsid w:val="00873CC4"/>
    <w:rsid w:val="00873F4B"/>
    <w:rsid w:val="00874520"/>
    <w:rsid w:val="00876A05"/>
    <w:rsid w:val="00880D45"/>
    <w:rsid w:val="00881074"/>
    <w:rsid w:val="008829B0"/>
    <w:rsid w:val="008846AD"/>
    <w:rsid w:val="008853F3"/>
    <w:rsid w:val="00885BD3"/>
    <w:rsid w:val="00886283"/>
    <w:rsid w:val="0089457D"/>
    <w:rsid w:val="008946B9"/>
    <w:rsid w:val="008963C0"/>
    <w:rsid w:val="008A30B8"/>
    <w:rsid w:val="008A53CD"/>
    <w:rsid w:val="008B08C2"/>
    <w:rsid w:val="008B12D6"/>
    <w:rsid w:val="008B1548"/>
    <w:rsid w:val="008B398A"/>
    <w:rsid w:val="008B43F2"/>
    <w:rsid w:val="008B58E3"/>
    <w:rsid w:val="008B621D"/>
    <w:rsid w:val="008B6BD9"/>
    <w:rsid w:val="008C0020"/>
    <w:rsid w:val="008C57BC"/>
    <w:rsid w:val="008D0A2E"/>
    <w:rsid w:val="008D649D"/>
    <w:rsid w:val="008E1BB1"/>
    <w:rsid w:val="008E342A"/>
    <w:rsid w:val="008E3827"/>
    <w:rsid w:val="008E389A"/>
    <w:rsid w:val="008E41A4"/>
    <w:rsid w:val="008E4CEB"/>
    <w:rsid w:val="008F1E2B"/>
    <w:rsid w:val="008F263D"/>
    <w:rsid w:val="008F67E2"/>
    <w:rsid w:val="008F6B65"/>
    <w:rsid w:val="00905228"/>
    <w:rsid w:val="00910095"/>
    <w:rsid w:val="00911EDF"/>
    <w:rsid w:val="009141D8"/>
    <w:rsid w:val="00914C4F"/>
    <w:rsid w:val="0091575E"/>
    <w:rsid w:val="00917681"/>
    <w:rsid w:val="009224F6"/>
    <w:rsid w:val="00925987"/>
    <w:rsid w:val="00932584"/>
    <w:rsid w:val="0093273E"/>
    <w:rsid w:val="009329CE"/>
    <w:rsid w:val="00934D7F"/>
    <w:rsid w:val="00940B8E"/>
    <w:rsid w:val="00942F89"/>
    <w:rsid w:val="009440D0"/>
    <w:rsid w:val="00952B37"/>
    <w:rsid w:val="00952BF6"/>
    <w:rsid w:val="00952E41"/>
    <w:rsid w:val="00954F66"/>
    <w:rsid w:val="00957B8C"/>
    <w:rsid w:val="009621BC"/>
    <w:rsid w:val="0096787A"/>
    <w:rsid w:val="00970FD9"/>
    <w:rsid w:val="009714A6"/>
    <w:rsid w:val="00975937"/>
    <w:rsid w:val="00983B7E"/>
    <w:rsid w:val="00987268"/>
    <w:rsid w:val="009958E6"/>
    <w:rsid w:val="00996361"/>
    <w:rsid w:val="009B29BC"/>
    <w:rsid w:val="009B3CCD"/>
    <w:rsid w:val="009B4318"/>
    <w:rsid w:val="009B4C69"/>
    <w:rsid w:val="009B50F5"/>
    <w:rsid w:val="009B7B28"/>
    <w:rsid w:val="009C0660"/>
    <w:rsid w:val="009C320C"/>
    <w:rsid w:val="009C7003"/>
    <w:rsid w:val="009D21E7"/>
    <w:rsid w:val="009D375A"/>
    <w:rsid w:val="009D5C54"/>
    <w:rsid w:val="009E04A4"/>
    <w:rsid w:val="009E06D5"/>
    <w:rsid w:val="00A0002B"/>
    <w:rsid w:val="00A0467B"/>
    <w:rsid w:val="00A0585C"/>
    <w:rsid w:val="00A058EE"/>
    <w:rsid w:val="00A070BC"/>
    <w:rsid w:val="00A11F92"/>
    <w:rsid w:val="00A13928"/>
    <w:rsid w:val="00A157DB"/>
    <w:rsid w:val="00A16E37"/>
    <w:rsid w:val="00A17931"/>
    <w:rsid w:val="00A21616"/>
    <w:rsid w:val="00A23327"/>
    <w:rsid w:val="00A23BEF"/>
    <w:rsid w:val="00A349FD"/>
    <w:rsid w:val="00A34AB1"/>
    <w:rsid w:val="00A35AD8"/>
    <w:rsid w:val="00A36F43"/>
    <w:rsid w:val="00A40F93"/>
    <w:rsid w:val="00A43913"/>
    <w:rsid w:val="00A471E5"/>
    <w:rsid w:val="00A4799A"/>
    <w:rsid w:val="00A47A00"/>
    <w:rsid w:val="00A543CD"/>
    <w:rsid w:val="00A55C99"/>
    <w:rsid w:val="00A62B6D"/>
    <w:rsid w:val="00A65EB4"/>
    <w:rsid w:val="00A70BCE"/>
    <w:rsid w:val="00A76CFF"/>
    <w:rsid w:val="00A77273"/>
    <w:rsid w:val="00A81B46"/>
    <w:rsid w:val="00A87AF2"/>
    <w:rsid w:val="00A87F85"/>
    <w:rsid w:val="00A95867"/>
    <w:rsid w:val="00AA3BE8"/>
    <w:rsid w:val="00AA589A"/>
    <w:rsid w:val="00AB2E97"/>
    <w:rsid w:val="00AB3596"/>
    <w:rsid w:val="00AB6485"/>
    <w:rsid w:val="00AB656C"/>
    <w:rsid w:val="00AC16EF"/>
    <w:rsid w:val="00AC4D15"/>
    <w:rsid w:val="00AD0C41"/>
    <w:rsid w:val="00AD1B0D"/>
    <w:rsid w:val="00AD2A16"/>
    <w:rsid w:val="00AD2D2B"/>
    <w:rsid w:val="00AE5274"/>
    <w:rsid w:val="00AE5680"/>
    <w:rsid w:val="00AF0F2A"/>
    <w:rsid w:val="00AF4A0F"/>
    <w:rsid w:val="00AF70EB"/>
    <w:rsid w:val="00AF7C14"/>
    <w:rsid w:val="00B01A0E"/>
    <w:rsid w:val="00B01CF3"/>
    <w:rsid w:val="00B01DAD"/>
    <w:rsid w:val="00B11020"/>
    <w:rsid w:val="00B131D5"/>
    <w:rsid w:val="00B1412A"/>
    <w:rsid w:val="00B17F03"/>
    <w:rsid w:val="00B207E3"/>
    <w:rsid w:val="00B27808"/>
    <w:rsid w:val="00B27EDC"/>
    <w:rsid w:val="00B312BF"/>
    <w:rsid w:val="00B335DA"/>
    <w:rsid w:val="00B358AF"/>
    <w:rsid w:val="00B361D5"/>
    <w:rsid w:val="00B36E4B"/>
    <w:rsid w:val="00B476F4"/>
    <w:rsid w:val="00B47FBF"/>
    <w:rsid w:val="00B52336"/>
    <w:rsid w:val="00B52384"/>
    <w:rsid w:val="00B539C6"/>
    <w:rsid w:val="00B55536"/>
    <w:rsid w:val="00B65B14"/>
    <w:rsid w:val="00B65B69"/>
    <w:rsid w:val="00B677E0"/>
    <w:rsid w:val="00B711D8"/>
    <w:rsid w:val="00B71CEB"/>
    <w:rsid w:val="00B77A07"/>
    <w:rsid w:val="00B80A5E"/>
    <w:rsid w:val="00B81B68"/>
    <w:rsid w:val="00B8465A"/>
    <w:rsid w:val="00B943E1"/>
    <w:rsid w:val="00BA5DAA"/>
    <w:rsid w:val="00BB1F4F"/>
    <w:rsid w:val="00BB2A20"/>
    <w:rsid w:val="00BB2FBE"/>
    <w:rsid w:val="00BB66F7"/>
    <w:rsid w:val="00BB7AA5"/>
    <w:rsid w:val="00BC62E2"/>
    <w:rsid w:val="00BD529F"/>
    <w:rsid w:val="00BD5A74"/>
    <w:rsid w:val="00BD5B07"/>
    <w:rsid w:val="00BE1208"/>
    <w:rsid w:val="00BE3CFE"/>
    <w:rsid w:val="00BE4260"/>
    <w:rsid w:val="00BF1609"/>
    <w:rsid w:val="00BF27E3"/>
    <w:rsid w:val="00BF3D70"/>
    <w:rsid w:val="00BF6AE2"/>
    <w:rsid w:val="00C0035D"/>
    <w:rsid w:val="00C00B4A"/>
    <w:rsid w:val="00C0562F"/>
    <w:rsid w:val="00C1131A"/>
    <w:rsid w:val="00C147BE"/>
    <w:rsid w:val="00C15D68"/>
    <w:rsid w:val="00C168C4"/>
    <w:rsid w:val="00C25027"/>
    <w:rsid w:val="00C25588"/>
    <w:rsid w:val="00C33C4C"/>
    <w:rsid w:val="00C3559C"/>
    <w:rsid w:val="00C4150E"/>
    <w:rsid w:val="00C41864"/>
    <w:rsid w:val="00C42492"/>
    <w:rsid w:val="00C43B9E"/>
    <w:rsid w:val="00C461CC"/>
    <w:rsid w:val="00C47EA8"/>
    <w:rsid w:val="00C5329C"/>
    <w:rsid w:val="00C548E0"/>
    <w:rsid w:val="00C54DD3"/>
    <w:rsid w:val="00C553BE"/>
    <w:rsid w:val="00C55857"/>
    <w:rsid w:val="00C56606"/>
    <w:rsid w:val="00C566EC"/>
    <w:rsid w:val="00C65B8A"/>
    <w:rsid w:val="00C66BDE"/>
    <w:rsid w:val="00C67BEF"/>
    <w:rsid w:val="00C70627"/>
    <w:rsid w:val="00C741AA"/>
    <w:rsid w:val="00C82A38"/>
    <w:rsid w:val="00C82DE0"/>
    <w:rsid w:val="00C84504"/>
    <w:rsid w:val="00C87B98"/>
    <w:rsid w:val="00C90B10"/>
    <w:rsid w:val="00C91897"/>
    <w:rsid w:val="00C9197B"/>
    <w:rsid w:val="00C929D2"/>
    <w:rsid w:val="00C93BF5"/>
    <w:rsid w:val="00C949BD"/>
    <w:rsid w:val="00C966B2"/>
    <w:rsid w:val="00CA0157"/>
    <w:rsid w:val="00CA20FD"/>
    <w:rsid w:val="00CA25A4"/>
    <w:rsid w:val="00CA26C8"/>
    <w:rsid w:val="00CB2BA5"/>
    <w:rsid w:val="00CB42CE"/>
    <w:rsid w:val="00CB597A"/>
    <w:rsid w:val="00CB7F31"/>
    <w:rsid w:val="00CC5737"/>
    <w:rsid w:val="00CC5C8B"/>
    <w:rsid w:val="00CC6676"/>
    <w:rsid w:val="00CD27B2"/>
    <w:rsid w:val="00CD4EB7"/>
    <w:rsid w:val="00CD559D"/>
    <w:rsid w:val="00CE64A0"/>
    <w:rsid w:val="00CF04B6"/>
    <w:rsid w:val="00CF45D7"/>
    <w:rsid w:val="00CF5872"/>
    <w:rsid w:val="00D0148E"/>
    <w:rsid w:val="00D04CEE"/>
    <w:rsid w:val="00D15803"/>
    <w:rsid w:val="00D17A1A"/>
    <w:rsid w:val="00D20778"/>
    <w:rsid w:val="00D2282F"/>
    <w:rsid w:val="00D27135"/>
    <w:rsid w:val="00D31566"/>
    <w:rsid w:val="00D35CE0"/>
    <w:rsid w:val="00D452F4"/>
    <w:rsid w:val="00D45D92"/>
    <w:rsid w:val="00D509EA"/>
    <w:rsid w:val="00D51BB5"/>
    <w:rsid w:val="00D52BFD"/>
    <w:rsid w:val="00D52CF5"/>
    <w:rsid w:val="00D639F8"/>
    <w:rsid w:val="00D651AF"/>
    <w:rsid w:val="00D67D36"/>
    <w:rsid w:val="00D70836"/>
    <w:rsid w:val="00D72D87"/>
    <w:rsid w:val="00D733D1"/>
    <w:rsid w:val="00D74885"/>
    <w:rsid w:val="00D773CF"/>
    <w:rsid w:val="00D824A7"/>
    <w:rsid w:val="00D825F4"/>
    <w:rsid w:val="00D85A1D"/>
    <w:rsid w:val="00D85CB9"/>
    <w:rsid w:val="00D878F8"/>
    <w:rsid w:val="00D900A8"/>
    <w:rsid w:val="00D90626"/>
    <w:rsid w:val="00D95DF3"/>
    <w:rsid w:val="00D976C2"/>
    <w:rsid w:val="00D97842"/>
    <w:rsid w:val="00DA57B1"/>
    <w:rsid w:val="00DB230A"/>
    <w:rsid w:val="00DB4123"/>
    <w:rsid w:val="00DB433C"/>
    <w:rsid w:val="00DB6D93"/>
    <w:rsid w:val="00DB6F4F"/>
    <w:rsid w:val="00DC0781"/>
    <w:rsid w:val="00DC1C20"/>
    <w:rsid w:val="00DC5678"/>
    <w:rsid w:val="00DD0B5E"/>
    <w:rsid w:val="00DD0F0E"/>
    <w:rsid w:val="00DD2D5B"/>
    <w:rsid w:val="00DD37DB"/>
    <w:rsid w:val="00DD4027"/>
    <w:rsid w:val="00DD5FAA"/>
    <w:rsid w:val="00DD6827"/>
    <w:rsid w:val="00DD7659"/>
    <w:rsid w:val="00DF2CC3"/>
    <w:rsid w:val="00DF4D6A"/>
    <w:rsid w:val="00DF5DDD"/>
    <w:rsid w:val="00E062AE"/>
    <w:rsid w:val="00E06F57"/>
    <w:rsid w:val="00E10A20"/>
    <w:rsid w:val="00E21820"/>
    <w:rsid w:val="00E24035"/>
    <w:rsid w:val="00E32CB1"/>
    <w:rsid w:val="00E34763"/>
    <w:rsid w:val="00E3480C"/>
    <w:rsid w:val="00E361C2"/>
    <w:rsid w:val="00E369D7"/>
    <w:rsid w:val="00E36CAF"/>
    <w:rsid w:val="00E402A9"/>
    <w:rsid w:val="00E4216D"/>
    <w:rsid w:val="00E42F8C"/>
    <w:rsid w:val="00E447FD"/>
    <w:rsid w:val="00E47C90"/>
    <w:rsid w:val="00E53D1B"/>
    <w:rsid w:val="00E56195"/>
    <w:rsid w:val="00E60DCB"/>
    <w:rsid w:val="00E70C8B"/>
    <w:rsid w:val="00E728F8"/>
    <w:rsid w:val="00E75CAE"/>
    <w:rsid w:val="00E76E47"/>
    <w:rsid w:val="00E77793"/>
    <w:rsid w:val="00E87563"/>
    <w:rsid w:val="00E93FEF"/>
    <w:rsid w:val="00EA3EDE"/>
    <w:rsid w:val="00EA3FC9"/>
    <w:rsid w:val="00EA44FB"/>
    <w:rsid w:val="00EA63A7"/>
    <w:rsid w:val="00EA7310"/>
    <w:rsid w:val="00EA75F3"/>
    <w:rsid w:val="00EA77C6"/>
    <w:rsid w:val="00EB310F"/>
    <w:rsid w:val="00EB7BA8"/>
    <w:rsid w:val="00EC33B2"/>
    <w:rsid w:val="00EC3D0F"/>
    <w:rsid w:val="00EC5FA0"/>
    <w:rsid w:val="00EC7FB1"/>
    <w:rsid w:val="00ED1C95"/>
    <w:rsid w:val="00ED1F18"/>
    <w:rsid w:val="00ED4ED3"/>
    <w:rsid w:val="00EE0A79"/>
    <w:rsid w:val="00EE2D88"/>
    <w:rsid w:val="00EE31B7"/>
    <w:rsid w:val="00EF0306"/>
    <w:rsid w:val="00EF49E9"/>
    <w:rsid w:val="00EF6E98"/>
    <w:rsid w:val="00F0150F"/>
    <w:rsid w:val="00F01701"/>
    <w:rsid w:val="00F05A82"/>
    <w:rsid w:val="00F07863"/>
    <w:rsid w:val="00F079CD"/>
    <w:rsid w:val="00F16A8E"/>
    <w:rsid w:val="00F21FD0"/>
    <w:rsid w:val="00F27193"/>
    <w:rsid w:val="00F27FA4"/>
    <w:rsid w:val="00F31330"/>
    <w:rsid w:val="00F32BC3"/>
    <w:rsid w:val="00F343A7"/>
    <w:rsid w:val="00F42275"/>
    <w:rsid w:val="00F426CF"/>
    <w:rsid w:val="00F43E7F"/>
    <w:rsid w:val="00F45AEB"/>
    <w:rsid w:val="00F4779A"/>
    <w:rsid w:val="00F50B78"/>
    <w:rsid w:val="00F5118D"/>
    <w:rsid w:val="00F534BD"/>
    <w:rsid w:val="00F56F8F"/>
    <w:rsid w:val="00F637C4"/>
    <w:rsid w:val="00F643CA"/>
    <w:rsid w:val="00F65A95"/>
    <w:rsid w:val="00F66624"/>
    <w:rsid w:val="00F718F1"/>
    <w:rsid w:val="00F72404"/>
    <w:rsid w:val="00F73178"/>
    <w:rsid w:val="00F74BAD"/>
    <w:rsid w:val="00F778F2"/>
    <w:rsid w:val="00F8051E"/>
    <w:rsid w:val="00F80C04"/>
    <w:rsid w:val="00F819BA"/>
    <w:rsid w:val="00F81B31"/>
    <w:rsid w:val="00F8230A"/>
    <w:rsid w:val="00F85B00"/>
    <w:rsid w:val="00F92D7F"/>
    <w:rsid w:val="00F953F3"/>
    <w:rsid w:val="00FA1871"/>
    <w:rsid w:val="00FA2251"/>
    <w:rsid w:val="00FA3363"/>
    <w:rsid w:val="00FA6F3E"/>
    <w:rsid w:val="00FB214F"/>
    <w:rsid w:val="00FB4B4B"/>
    <w:rsid w:val="00FB6A83"/>
    <w:rsid w:val="00FC08B2"/>
    <w:rsid w:val="00FC21D2"/>
    <w:rsid w:val="00FC25F4"/>
    <w:rsid w:val="00FC3F3A"/>
    <w:rsid w:val="00FC419B"/>
    <w:rsid w:val="00FC6B01"/>
    <w:rsid w:val="00FD1378"/>
    <w:rsid w:val="00FD2D5D"/>
    <w:rsid w:val="00FD3DC7"/>
    <w:rsid w:val="00FD7412"/>
    <w:rsid w:val="00FE3492"/>
    <w:rsid w:val="00FE4954"/>
    <w:rsid w:val="00FE49E3"/>
    <w:rsid w:val="00FE58DD"/>
    <w:rsid w:val="00FE66BF"/>
    <w:rsid w:val="00FF4554"/>
    <w:rsid w:val="00FF4A6D"/>
    <w:rsid w:val="00FF5295"/>
    <w:rsid w:val="00FF6075"/>
    <w:rsid w:val="00FF7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700E3"/>
    <w:pPr>
      <w:keepNext/>
      <w:widowControl w:val="0"/>
      <w:shd w:val="clear" w:color="auto" w:fill="FFFFFF"/>
      <w:autoSpaceDE w:val="0"/>
      <w:autoSpaceDN w:val="0"/>
      <w:adjustRightInd w:val="0"/>
      <w:spacing w:after="0" w:line="319" w:lineRule="atLeast"/>
      <w:ind w:right="1978"/>
      <w:jc w:val="center"/>
      <w:outlineLvl w:val="0"/>
    </w:pPr>
    <w:rPr>
      <w:rFonts w:ascii="Times New Roman" w:eastAsia="Times New Roman" w:hAnsi="Times New Roman" w:cs="Times New Roman"/>
      <w:color w:val="000000"/>
      <w:spacing w:val="-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5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B312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700E3"/>
    <w:rPr>
      <w:rFonts w:ascii="Times New Roman" w:eastAsia="Times New Roman" w:hAnsi="Times New Roman" w:cs="Times New Roman"/>
      <w:color w:val="000000"/>
      <w:spacing w:val="-1"/>
      <w:sz w:val="28"/>
      <w:szCs w:val="28"/>
      <w:shd w:val="clear" w:color="auto" w:fill="FFFFFF"/>
      <w:lang w:eastAsia="ru-RU"/>
    </w:rPr>
  </w:style>
  <w:style w:type="paragraph" w:styleId="a4">
    <w:name w:val="Body Text"/>
    <w:basedOn w:val="a"/>
    <w:link w:val="a5"/>
    <w:unhideWhenUsed/>
    <w:rsid w:val="001700E3"/>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1700E3"/>
    <w:rPr>
      <w:rFonts w:ascii="Times New Roman" w:eastAsia="Times New Roman" w:hAnsi="Times New Roman" w:cs="Times New Roman"/>
      <w:sz w:val="28"/>
      <w:szCs w:val="20"/>
      <w:lang w:eastAsia="ru-RU"/>
    </w:rPr>
  </w:style>
  <w:style w:type="paragraph" w:styleId="a6">
    <w:name w:val="Body Text Indent"/>
    <w:basedOn w:val="a"/>
    <w:link w:val="a7"/>
    <w:semiHidden/>
    <w:unhideWhenUsed/>
    <w:rsid w:val="001700E3"/>
    <w:pPr>
      <w:widowControl w:val="0"/>
      <w:autoSpaceDE w:val="0"/>
      <w:autoSpaceDN w:val="0"/>
      <w:adjustRightInd w:val="0"/>
      <w:spacing w:after="0" w:line="240" w:lineRule="auto"/>
      <w:ind w:firstLine="720"/>
    </w:pPr>
    <w:rPr>
      <w:rFonts w:ascii="Times New Roman" w:eastAsia="Times New Roman" w:hAnsi="Times New Roman" w:cs="Times New Roman"/>
      <w:sz w:val="28"/>
      <w:szCs w:val="20"/>
      <w:lang w:eastAsia="ru-RU"/>
    </w:rPr>
  </w:style>
  <w:style w:type="character" w:customStyle="1" w:styleId="a7">
    <w:name w:val="Основной текст с отступом Знак"/>
    <w:basedOn w:val="a0"/>
    <w:link w:val="a6"/>
    <w:semiHidden/>
    <w:rsid w:val="001700E3"/>
    <w:rPr>
      <w:rFonts w:ascii="Times New Roman" w:eastAsia="Times New Roman" w:hAnsi="Times New Roman" w:cs="Times New Roman"/>
      <w:sz w:val="28"/>
      <w:szCs w:val="20"/>
      <w:lang w:eastAsia="ru-RU"/>
    </w:rPr>
  </w:style>
  <w:style w:type="paragraph" w:styleId="3">
    <w:name w:val="Body Text Indent 3"/>
    <w:basedOn w:val="a"/>
    <w:link w:val="30"/>
    <w:unhideWhenUsed/>
    <w:rsid w:val="001700E3"/>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1700E3"/>
    <w:rPr>
      <w:rFonts w:ascii="Times New Roman" w:eastAsia="Times New Roman" w:hAnsi="Times New Roman" w:cs="Times New Roman"/>
      <w:sz w:val="28"/>
      <w:szCs w:val="20"/>
      <w:lang w:eastAsia="ru-RU"/>
    </w:rPr>
  </w:style>
  <w:style w:type="paragraph" w:styleId="a8">
    <w:name w:val="No Spacing"/>
    <w:uiPriority w:val="1"/>
    <w:qFormat/>
    <w:rsid w:val="00BB66F7"/>
    <w:pPr>
      <w:spacing w:after="0" w:line="240" w:lineRule="auto"/>
    </w:pPr>
  </w:style>
  <w:style w:type="paragraph" w:styleId="a9">
    <w:name w:val="Balloon Text"/>
    <w:basedOn w:val="a"/>
    <w:link w:val="aa"/>
    <w:uiPriority w:val="99"/>
    <w:semiHidden/>
    <w:unhideWhenUsed/>
    <w:rsid w:val="00F426C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426CF"/>
    <w:rPr>
      <w:rFonts w:ascii="Tahoma" w:hAnsi="Tahoma" w:cs="Tahoma"/>
      <w:sz w:val="16"/>
      <w:szCs w:val="16"/>
    </w:rPr>
  </w:style>
  <w:style w:type="paragraph" w:styleId="2">
    <w:name w:val="Body Text 2"/>
    <w:basedOn w:val="a"/>
    <w:link w:val="20"/>
    <w:uiPriority w:val="99"/>
    <w:semiHidden/>
    <w:unhideWhenUsed/>
    <w:rsid w:val="007C5692"/>
    <w:pPr>
      <w:spacing w:after="120" w:line="480" w:lineRule="auto"/>
    </w:pPr>
  </w:style>
  <w:style w:type="character" w:customStyle="1" w:styleId="20">
    <w:name w:val="Основной текст 2 Знак"/>
    <w:basedOn w:val="a0"/>
    <w:link w:val="2"/>
    <w:uiPriority w:val="99"/>
    <w:semiHidden/>
    <w:rsid w:val="007C5692"/>
  </w:style>
  <w:style w:type="paragraph" w:styleId="21">
    <w:name w:val="Body Text Indent 2"/>
    <w:basedOn w:val="a"/>
    <w:link w:val="22"/>
    <w:uiPriority w:val="99"/>
    <w:unhideWhenUsed/>
    <w:rsid w:val="007B47B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7B47BC"/>
    <w:rPr>
      <w:rFonts w:ascii="Times New Roman" w:eastAsia="Times New Roman" w:hAnsi="Times New Roman" w:cs="Times New Roman"/>
      <w:sz w:val="24"/>
      <w:szCs w:val="24"/>
      <w:lang w:eastAsia="ru-RU"/>
    </w:rPr>
  </w:style>
  <w:style w:type="paragraph" w:customStyle="1" w:styleId="ConsNormal">
    <w:name w:val="ConsNormal"/>
    <w:rsid w:val="009B431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List Paragraph"/>
    <w:basedOn w:val="a"/>
    <w:uiPriority w:val="34"/>
    <w:qFormat/>
    <w:rsid w:val="00FB6A83"/>
    <w:pPr>
      <w:ind w:left="720"/>
      <w:contextualSpacing/>
    </w:pPr>
  </w:style>
  <w:style w:type="paragraph" w:customStyle="1" w:styleId="210">
    <w:name w:val="Основной текст 21"/>
    <w:basedOn w:val="a"/>
    <w:rsid w:val="00B36E4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table" w:customStyle="1" w:styleId="11">
    <w:name w:val="Сетка таблицы1"/>
    <w:basedOn w:val="a1"/>
    <w:next w:val="a3"/>
    <w:uiPriority w:val="59"/>
    <w:rsid w:val="00B27E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554F8A"/>
  </w:style>
  <w:style w:type="table" w:customStyle="1" w:styleId="23">
    <w:name w:val="Сетка таблицы2"/>
    <w:basedOn w:val="a1"/>
    <w:next w:val="a3"/>
    <w:uiPriority w:val="59"/>
    <w:rsid w:val="00554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uiPriority w:val="59"/>
    <w:rsid w:val="00554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554F8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54F8A"/>
  </w:style>
  <w:style w:type="paragraph" w:styleId="ae">
    <w:name w:val="footer"/>
    <w:basedOn w:val="a"/>
    <w:link w:val="af"/>
    <w:uiPriority w:val="99"/>
    <w:unhideWhenUsed/>
    <w:rsid w:val="00554F8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54F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700E3"/>
    <w:pPr>
      <w:keepNext/>
      <w:widowControl w:val="0"/>
      <w:shd w:val="clear" w:color="auto" w:fill="FFFFFF"/>
      <w:autoSpaceDE w:val="0"/>
      <w:autoSpaceDN w:val="0"/>
      <w:adjustRightInd w:val="0"/>
      <w:spacing w:after="0" w:line="319" w:lineRule="atLeast"/>
      <w:ind w:right="1978"/>
      <w:jc w:val="center"/>
      <w:outlineLvl w:val="0"/>
    </w:pPr>
    <w:rPr>
      <w:rFonts w:ascii="Times New Roman" w:eastAsia="Times New Roman" w:hAnsi="Times New Roman" w:cs="Times New Roman"/>
      <w:color w:val="000000"/>
      <w:spacing w:val="-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5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B312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700E3"/>
    <w:rPr>
      <w:rFonts w:ascii="Times New Roman" w:eastAsia="Times New Roman" w:hAnsi="Times New Roman" w:cs="Times New Roman"/>
      <w:color w:val="000000"/>
      <w:spacing w:val="-1"/>
      <w:sz w:val="28"/>
      <w:szCs w:val="28"/>
      <w:shd w:val="clear" w:color="auto" w:fill="FFFFFF"/>
      <w:lang w:eastAsia="ru-RU"/>
    </w:rPr>
  </w:style>
  <w:style w:type="paragraph" w:styleId="a4">
    <w:name w:val="Body Text"/>
    <w:basedOn w:val="a"/>
    <w:link w:val="a5"/>
    <w:unhideWhenUsed/>
    <w:rsid w:val="001700E3"/>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1700E3"/>
    <w:rPr>
      <w:rFonts w:ascii="Times New Roman" w:eastAsia="Times New Roman" w:hAnsi="Times New Roman" w:cs="Times New Roman"/>
      <w:sz w:val="28"/>
      <w:szCs w:val="20"/>
      <w:lang w:eastAsia="ru-RU"/>
    </w:rPr>
  </w:style>
  <w:style w:type="paragraph" w:styleId="a6">
    <w:name w:val="Body Text Indent"/>
    <w:basedOn w:val="a"/>
    <w:link w:val="a7"/>
    <w:semiHidden/>
    <w:unhideWhenUsed/>
    <w:rsid w:val="001700E3"/>
    <w:pPr>
      <w:widowControl w:val="0"/>
      <w:autoSpaceDE w:val="0"/>
      <w:autoSpaceDN w:val="0"/>
      <w:adjustRightInd w:val="0"/>
      <w:spacing w:after="0" w:line="240" w:lineRule="auto"/>
      <w:ind w:firstLine="720"/>
    </w:pPr>
    <w:rPr>
      <w:rFonts w:ascii="Times New Roman" w:eastAsia="Times New Roman" w:hAnsi="Times New Roman" w:cs="Times New Roman"/>
      <w:sz w:val="28"/>
      <w:szCs w:val="20"/>
      <w:lang w:eastAsia="ru-RU"/>
    </w:rPr>
  </w:style>
  <w:style w:type="character" w:customStyle="1" w:styleId="a7">
    <w:name w:val="Основной текст с отступом Знак"/>
    <w:basedOn w:val="a0"/>
    <w:link w:val="a6"/>
    <w:semiHidden/>
    <w:rsid w:val="001700E3"/>
    <w:rPr>
      <w:rFonts w:ascii="Times New Roman" w:eastAsia="Times New Roman" w:hAnsi="Times New Roman" w:cs="Times New Roman"/>
      <w:sz w:val="28"/>
      <w:szCs w:val="20"/>
      <w:lang w:eastAsia="ru-RU"/>
    </w:rPr>
  </w:style>
  <w:style w:type="paragraph" w:styleId="3">
    <w:name w:val="Body Text Indent 3"/>
    <w:basedOn w:val="a"/>
    <w:link w:val="30"/>
    <w:unhideWhenUsed/>
    <w:rsid w:val="001700E3"/>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1700E3"/>
    <w:rPr>
      <w:rFonts w:ascii="Times New Roman" w:eastAsia="Times New Roman" w:hAnsi="Times New Roman" w:cs="Times New Roman"/>
      <w:sz w:val="28"/>
      <w:szCs w:val="20"/>
      <w:lang w:eastAsia="ru-RU"/>
    </w:rPr>
  </w:style>
  <w:style w:type="paragraph" w:styleId="a8">
    <w:name w:val="No Spacing"/>
    <w:uiPriority w:val="1"/>
    <w:qFormat/>
    <w:rsid w:val="00BB66F7"/>
    <w:pPr>
      <w:spacing w:after="0" w:line="240" w:lineRule="auto"/>
    </w:pPr>
  </w:style>
  <w:style w:type="paragraph" w:styleId="a9">
    <w:name w:val="Balloon Text"/>
    <w:basedOn w:val="a"/>
    <w:link w:val="aa"/>
    <w:uiPriority w:val="99"/>
    <w:semiHidden/>
    <w:unhideWhenUsed/>
    <w:rsid w:val="00F426C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426CF"/>
    <w:rPr>
      <w:rFonts w:ascii="Tahoma" w:hAnsi="Tahoma" w:cs="Tahoma"/>
      <w:sz w:val="16"/>
      <w:szCs w:val="16"/>
    </w:rPr>
  </w:style>
  <w:style w:type="paragraph" w:styleId="2">
    <w:name w:val="Body Text 2"/>
    <w:basedOn w:val="a"/>
    <w:link w:val="20"/>
    <w:uiPriority w:val="99"/>
    <w:semiHidden/>
    <w:unhideWhenUsed/>
    <w:rsid w:val="007C5692"/>
    <w:pPr>
      <w:spacing w:after="120" w:line="480" w:lineRule="auto"/>
    </w:pPr>
  </w:style>
  <w:style w:type="character" w:customStyle="1" w:styleId="20">
    <w:name w:val="Основной текст 2 Знак"/>
    <w:basedOn w:val="a0"/>
    <w:link w:val="2"/>
    <w:uiPriority w:val="99"/>
    <w:semiHidden/>
    <w:rsid w:val="007C5692"/>
  </w:style>
  <w:style w:type="paragraph" w:styleId="21">
    <w:name w:val="Body Text Indent 2"/>
    <w:basedOn w:val="a"/>
    <w:link w:val="22"/>
    <w:uiPriority w:val="99"/>
    <w:unhideWhenUsed/>
    <w:rsid w:val="007B47B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7B47BC"/>
    <w:rPr>
      <w:rFonts w:ascii="Times New Roman" w:eastAsia="Times New Roman" w:hAnsi="Times New Roman" w:cs="Times New Roman"/>
      <w:sz w:val="24"/>
      <w:szCs w:val="24"/>
      <w:lang w:eastAsia="ru-RU"/>
    </w:rPr>
  </w:style>
  <w:style w:type="paragraph" w:customStyle="1" w:styleId="ConsNormal">
    <w:name w:val="ConsNormal"/>
    <w:rsid w:val="009B431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List Paragraph"/>
    <w:basedOn w:val="a"/>
    <w:uiPriority w:val="34"/>
    <w:qFormat/>
    <w:rsid w:val="00FB6A83"/>
    <w:pPr>
      <w:ind w:left="720"/>
      <w:contextualSpacing/>
    </w:pPr>
  </w:style>
  <w:style w:type="paragraph" w:customStyle="1" w:styleId="210">
    <w:name w:val="Основной текст 21"/>
    <w:basedOn w:val="a"/>
    <w:rsid w:val="00B36E4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table" w:customStyle="1" w:styleId="11">
    <w:name w:val="Сетка таблицы1"/>
    <w:basedOn w:val="a1"/>
    <w:next w:val="a3"/>
    <w:uiPriority w:val="59"/>
    <w:rsid w:val="00B27E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554F8A"/>
  </w:style>
  <w:style w:type="table" w:customStyle="1" w:styleId="23">
    <w:name w:val="Сетка таблицы2"/>
    <w:basedOn w:val="a1"/>
    <w:next w:val="a3"/>
    <w:uiPriority w:val="59"/>
    <w:rsid w:val="00554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uiPriority w:val="59"/>
    <w:rsid w:val="00554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554F8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54F8A"/>
  </w:style>
  <w:style w:type="paragraph" w:styleId="ae">
    <w:name w:val="footer"/>
    <w:basedOn w:val="a"/>
    <w:link w:val="af"/>
    <w:uiPriority w:val="99"/>
    <w:unhideWhenUsed/>
    <w:rsid w:val="00554F8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54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58337">
      <w:bodyDiv w:val="1"/>
      <w:marLeft w:val="0"/>
      <w:marRight w:val="0"/>
      <w:marTop w:val="0"/>
      <w:marBottom w:val="0"/>
      <w:divBdr>
        <w:top w:val="none" w:sz="0" w:space="0" w:color="auto"/>
        <w:left w:val="none" w:sz="0" w:space="0" w:color="auto"/>
        <w:bottom w:val="none" w:sz="0" w:space="0" w:color="auto"/>
        <w:right w:val="none" w:sz="0" w:space="0" w:color="auto"/>
      </w:divBdr>
    </w:div>
    <w:div w:id="194390314">
      <w:bodyDiv w:val="1"/>
      <w:marLeft w:val="0"/>
      <w:marRight w:val="0"/>
      <w:marTop w:val="0"/>
      <w:marBottom w:val="0"/>
      <w:divBdr>
        <w:top w:val="none" w:sz="0" w:space="0" w:color="auto"/>
        <w:left w:val="none" w:sz="0" w:space="0" w:color="auto"/>
        <w:bottom w:val="none" w:sz="0" w:space="0" w:color="auto"/>
        <w:right w:val="none" w:sz="0" w:space="0" w:color="auto"/>
      </w:divBdr>
    </w:div>
    <w:div w:id="287467517">
      <w:bodyDiv w:val="1"/>
      <w:marLeft w:val="0"/>
      <w:marRight w:val="0"/>
      <w:marTop w:val="0"/>
      <w:marBottom w:val="0"/>
      <w:divBdr>
        <w:top w:val="none" w:sz="0" w:space="0" w:color="auto"/>
        <w:left w:val="none" w:sz="0" w:space="0" w:color="auto"/>
        <w:bottom w:val="none" w:sz="0" w:space="0" w:color="auto"/>
        <w:right w:val="none" w:sz="0" w:space="0" w:color="auto"/>
      </w:divBdr>
    </w:div>
    <w:div w:id="315961557">
      <w:bodyDiv w:val="1"/>
      <w:marLeft w:val="0"/>
      <w:marRight w:val="0"/>
      <w:marTop w:val="0"/>
      <w:marBottom w:val="0"/>
      <w:divBdr>
        <w:top w:val="none" w:sz="0" w:space="0" w:color="auto"/>
        <w:left w:val="none" w:sz="0" w:space="0" w:color="auto"/>
        <w:bottom w:val="none" w:sz="0" w:space="0" w:color="auto"/>
        <w:right w:val="none" w:sz="0" w:space="0" w:color="auto"/>
      </w:divBdr>
    </w:div>
    <w:div w:id="741492049">
      <w:bodyDiv w:val="1"/>
      <w:marLeft w:val="0"/>
      <w:marRight w:val="0"/>
      <w:marTop w:val="0"/>
      <w:marBottom w:val="0"/>
      <w:divBdr>
        <w:top w:val="none" w:sz="0" w:space="0" w:color="auto"/>
        <w:left w:val="none" w:sz="0" w:space="0" w:color="auto"/>
        <w:bottom w:val="none" w:sz="0" w:space="0" w:color="auto"/>
        <w:right w:val="none" w:sz="0" w:space="0" w:color="auto"/>
      </w:divBdr>
    </w:div>
    <w:div w:id="955260197">
      <w:bodyDiv w:val="1"/>
      <w:marLeft w:val="0"/>
      <w:marRight w:val="0"/>
      <w:marTop w:val="0"/>
      <w:marBottom w:val="0"/>
      <w:divBdr>
        <w:top w:val="none" w:sz="0" w:space="0" w:color="auto"/>
        <w:left w:val="none" w:sz="0" w:space="0" w:color="auto"/>
        <w:bottom w:val="none" w:sz="0" w:space="0" w:color="auto"/>
        <w:right w:val="none" w:sz="0" w:space="0" w:color="auto"/>
      </w:divBdr>
    </w:div>
    <w:div w:id="1061175590">
      <w:bodyDiv w:val="1"/>
      <w:marLeft w:val="0"/>
      <w:marRight w:val="0"/>
      <w:marTop w:val="0"/>
      <w:marBottom w:val="0"/>
      <w:divBdr>
        <w:top w:val="none" w:sz="0" w:space="0" w:color="auto"/>
        <w:left w:val="none" w:sz="0" w:space="0" w:color="auto"/>
        <w:bottom w:val="none" w:sz="0" w:space="0" w:color="auto"/>
        <w:right w:val="none" w:sz="0" w:space="0" w:color="auto"/>
      </w:divBdr>
    </w:div>
    <w:div w:id="1100836238">
      <w:bodyDiv w:val="1"/>
      <w:marLeft w:val="0"/>
      <w:marRight w:val="0"/>
      <w:marTop w:val="0"/>
      <w:marBottom w:val="0"/>
      <w:divBdr>
        <w:top w:val="none" w:sz="0" w:space="0" w:color="auto"/>
        <w:left w:val="none" w:sz="0" w:space="0" w:color="auto"/>
        <w:bottom w:val="none" w:sz="0" w:space="0" w:color="auto"/>
        <w:right w:val="none" w:sz="0" w:space="0" w:color="auto"/>
      </w:divBdr>
    </w:div>
    <w:div w:id="1250507651">
      <w:bodyDiv w:val="1"/>
      <w:marLeft w:val="0"/>
      <w:marRight w:val="0"/>
      <w:marTop w:val="0"/>
      <w:marBottom w:val="0"/>
      <w:divBdr>
        <w:top w:val="none" w:sz="0" w:space="0" w:color="auto"/>
        <w:left w:val="none" w:sz="0" w:space="0" w:color="auto"/>
        <w:bottom w:val="none" w:sz="0" w:space="0" w:color="auto"/>
        <w:right w:val="none" w:sz="0" w:space="0" w:color="auto"/>
      </w:divBdr>
    </w:div>
    <w:div w:id="1289705139">
      <w:bodyDiv w:val="1"/>
      <w:marLeft w:val="0"/>
      <w:marRight w:val="0"/>
      <w:marTop w:val="0"/>
      <w:marBottom w:val="0"/>
      <w:divBdr>
        <w:top w:val="none" w:sz="0" w:space="0" w:color="auto"/>
        <w:left w:val="none" w:sz="0" w:space="0" w:color="auto"/>
        <w:bottom w:val="none" w:sz="0" w:space="0" w:color="auto"/>
        <w:right w:val="none" w:sz="0" w:space="0" w:color="auto"/>
      </w:divBdr>
    </w:div>
    <w:div w:id="1431318067">
      <w:bodyDiv w:val="1"/>
      <w:marLeft w:val="0"/>
      <w:marRight w:val="0"/>
      <w:marTop w:val="0"/>
      <w:marBottom w:val="0"/>
      <w:divBdr>
        <w:top w:val="none" w:sz="0" w:space="0" w:color="auto"/>
        <w:left w:val="none" w:sz="0" w:space="0" w:color="auto"/>
        <w:bottom w:val="none" w:sz="0" w:space="0" w:color="auto"/>
        <w:right w:val="none" w:sz="0" w:space="0" w:color="auto"/>
      </w:divBdr>
    </w:div>
    <w:div w:id="1477988295">
      <w:bodyDiv w:val="1"/>
      <w:marLeft w:val="0"/>
      <w:marRight w:val="0"/>
      <w:marTop w:val="0"/>
      <w:marBottom w:val="0"/>
      <w:divBdr>
        <w:top w:val="none" w:sz="0" w:space="0" w:color="auto"/>
        <w:left w:val="none" w:sz="0" w:space="0" w:color="auto"/>
        <w:bottom w:val="none" w:sz="0" w:space="0" w:color="auto"/>
        <w:right w:val="none" w:sz="0" w:space="0" w:color="auto"/>
      </w:divBdr>
    </w:div>
    <w:div w:id="1532260589">
      <w:bodyDiv w:val="1"/>
      <w:marLeft w:val="0"/>
      <w:marRight w:val="0"/>
      <w:marTop w:val="0"/>
      <w:marBottom w:val="0"/>
      <w:divBdr>
        <w:top w:val="none" w:sz="0" w:space="0" w:color="auto"/>
        <w:left w:val="none" w:sz="0" w:space="0" w:color="auto"/>
        <w:bottom w:val="none" w:sz="0" w:space="0" w:color="auto"/>
        <w:right w:val="none" w:sz="0" w:space="0" w:color="auto"/>
      </w:divBdr>
    </w:div>
    <w:div w:id="1679384153">
      <w:bodyDiv w:val="1"/>
      <w:marLeft w:val="0"/>
      <w:marRight w:val="0"/>
      <w:marTop w:val="0"/>
      <w:marBottom w:val="0"/>
      <w:divBdr>
        <w:top w:val="none" w:sz="0" w:space="0" w:color="auto"/>
        <w:left w:val="none" w:sz="0" w:space="0" w:color="auto"/>
        <w:bottom w:val="none" w:sz="0" w:space="0" w:color="auto"/>
        <w:right w:val="none" w:sz="0" w:space="0" w:color="auto"/>
      </w:divBdr>
    </w:div>
    <w:div w:id="1768384561">
      <w:bodyDiv w:val="1"/>
      <w:marLeft w:val="0"/>
      <w:marRight w:val="0"/>
      <w:marTop w:val="0"/>
      <w:marBottom w:val="0"/>
      <w:divBdr>
        <w:top w:val="none" w:sz="0" w:space="0" w:color="auto"/>
        <w:left w:val="none" w:sz="0" w:space="0" w:color="auto"/>
        <w:bottom w:val="none" w:sz="0" w:space="0" w:color="auto"/>
        <w:right w:val="none" w:sz="0" w:space="0" w:color="auto"/>
      </w:divBdr>
    </w:div>
    <w:div w:id="1823502050">
      <w:bodyDiv w:val="1"/>
      <w:marLeft w:val="0"/>
      <w:marRight w:val="0"/>
      <w:marTop w:val="0"/>
      <w:marBottom w:val="0"/>
      <w:divBdr>
        <w:top w:val="none" w:sz="0" w:space="0" w:color="auto"/>
        <w:left w:val="none" w:sz="0" w:space="0" w:color="auto"/>
        <w:bottom w:val="none" w:sz="0" w:space="0" w:color="auto"/>
        <w:right w:val="none" w:sz="0" w:space="0" w:color="auto"/>
      </w:divBdr>
    </w:div>
    <w:div w:id="1898202967">
      <w:bodyDiv w:val="1"/>
      <w:marLeft w:val="0"/>
      <w:marRight w:val="0"/>
      <w:marTop w:val="0"/>
      <w:marBottom w:val="0"/>
      <w:divBdr>
        <w:top w:val="none" w:sz="0" w:space="0" w:color="auto"/>
        <w:left w:val="none" w:sz="0" w:space="0" w:color="auto"/>
        <w:bottom w:val="none" w:sz="0" w:space="0" w:color="auto"/>
        <w:right w:val="none" w:sz="0" w:space="0" w:color="auto"/>
      </w:divBdr>
    </w:div>
    <w:div w:id="212415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FABE7-3EB2-4177-9172-B288FC21C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28</Pages>
  <Words>8892</Words>
  <Characters>50690</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Голенок Людмила Анатольевна</dc:creator>
  <cp:lastModifiedBy>Соколова Елена Михайловна</cp:lastModifiedBy>
  <cp:revision>6</cp:revision>
  <cp:lastPrinted>2023-04-24T07:44:00Z</cp:lastPrinted>
  <dcterms:created xsi:type="dcterms:W3CDTF">2022-04-20T07:29:00Z</dcterms:created>
  <dcterms:modified xsi:type="dcterms:W3CDTF">2023-04-24T08:05:00Z</dcterms:modified>
</cp:coreProperties>
</file>